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AD" w:rsidRPr="005B358B" w:rsidRDefault="003719AD" w:rsidP="007E3A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libri" w:hAnsi="Calibri" w:cs="Tahoma"/>
          <w:b/>
          <w:sz w:val="24"/>
          <w:szCs w:val="24"/>
          <w:lang w:val="it-IT"/>
        </w:rPr>
      </w:pPr>
      <w:bookmarkStart w:id="0" w:name="_GoBack"/>
      <w:bookmarkEnd w:id="0"/>
    </w:p>
    <w:p w:rsidR="003719AD" w:rsidRPr="005B358B" w:rsidRDefault="000C30C2" w:rsidP="007E3A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libri" w:hAnsi="Calibri" w:cs="Tahoma"/>
          <w:b/>
          <w:sz w:val="24"/>
          <w:szCs w:val="24"/>
          <w:lang w:val="it-IT"/>
        </w:rPr>
      </w:pPr>
      <w:r>
        <w:rPr>
          <w:rFonts w:ascii="Calibri" w:hAnsi="Calibri" w:cs="Tahoma"/>
          <w:b/>
          <w:sz w:val="24"/>
          <w:szCs w:val="24"/>
          <w:lang w:val="it-IT"/>
        </w:rPr>
        <w:t xml:space="preserve">ACCETTAZIONE INTEGRALE DEL CAPITOLATO SPECIALE (POLIZZA LIBRO MATRICOLA) SENZA VARIANTI MIGLIORATIVE O </w:t>
      </w:r>
      <w:r w:rsidR="003719AD" w:rsidRPr="005B358B">
        <w:rPr>
          <w:rFonts w:ascii="Calibri" w:hAnsi="Calibri" w:cs="Tahoma"/>
          <w:b/>
          <w:sz w:val="24"/>
          <w:szCs w:val="24"/>
          <w:lang w:val="it-IT"/>
        </w:rPr>
        <w:t xml:space="preserve">PROPOSTA DI VARIANTE/I MIGLIORATIVA/E </w:t>
      </w:r>
      <w:r w:rsidR="00E434C1">
        <w:rPr>
          <w:rFonts w:ascii="Calibri" w:hAnsi="Calibri" w:cs="Tahoma"/>
          <w:b/>
          <w:sz w:val="24"/>
          <w:szCs w:val="24"/>
          <w:lang w:val="it-IT"/>
        </w:rPr>
        <w:t xml:space="preserve"> - </w:t>
      </w:r>
      <w:r w:rsidR="00B96287">
        <w:rPr>
          <w:rFonts w:ascii="Calibri" w:hAnsi="Calibri" w:cs="Tahoma"/>
          <w:b/>
          <w:sz w:val="24"/>
          <w:szCs w:val="24"/>
          <w:lang w:val="it-IT"/>
        </w:rPr>
        <w:t xml:space="preserve">POLIZZA </w:t>
      </w:r>
      <w:r w:rsidR="00066B2E">
        <w:rPr>
          <w:rFonts w:ascii="Calibri" w:hAnsi="Calibri" w:cs="Tahoma"/>
          <w:b/>
          <w:sz w:val="24"/>
          <w:szCs w:val="24"/>
          <w:lang w:val="it-IT"/>
        </w:rPr>
        <w:t xml:space="preserve">LIBRO MATRICOLA </w:t>
      </w:r>
      <w:r w:rsidR="00B96287">
        <w:rPr>
          <w:rFonts w:ascii="Calibri" w:hAnsi="Calibri" w:cs="Tahoma"/>
          <w:b/>
          <w:sz w:val="24"/>
          <w:szCs w:val="24"/>
          <w:lang w:val="it-IT"/>
        </w:rPr>
        <w:t xml:space="preserve"> - CIG 7164018EA9</w:t>
      </w:r>
    </w:p>
    <w:p w:rsidR="003719AD" w:rsidRPr="005B358B" w:rsidRDefault="003719AD" w:rsidP="007E3A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libri" w:hAnsi="Calibri" w:cs="Tahoma"/>
          <w:b/>
          <w:sz w:val="24"/>
          <w:szCs w:val="24"/>
          <w:lang w:val="it-IT"/>
        </w:rPr>
      </w:pPr>
    </w:p>
    <w:p w:rsidR="003719AD" w:rsidRDefault="003719AD" w:rsidP="007E3A60">
      <w:pPr>
        <w:jc w:val="both"/>
        <w:rPr>
          <w:rFonts w:ascii="Calibri" w:hAnsi="Calibri" w:cs="Tahoma"/>
          <w:sz w:val="22"/>
          <w:szCs w:val="22"/>
          <w:lang w:val="it-IT"/>
        </w:rPr>
      </w:pPr>
    </w:p>
    <w:p w:rsidR="000869E7" w:rsidRDefault="000869E7" w:rsidP="007E3A60">
      <w:p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  <w:t xml:space="preserve">Spett.le </w:t>
      </w:r>
    </w:p>
    <w:p w:rsidR="000869E7" w:rsidRDefault="000869E7" w:rsidP="007E3A60">
      <w:p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</w:r>
      <w:r>
        <w:rPr>
          <w:rFonts w:ascii="Calibri" w:hAnsi="Calibri" w:cs="Tahoma"/>
          <w:sz w:val="22"/>
          <w:szCs w:val="22"/>
          <w:lang w:val="it-IT"/>
        </w:rPr>
        <w:tab/>
        <w:t>TIEMME S.p.A.</w:t>
      </w:r>
    </w:p>
    <w:p w:rsidR="000869E7" w:rsidRPr="008E0322" w:rsidRDefault="000869E7" w:rsidP="007E3A60">
      <w:pPr>
        <w:jc w:val="both"/>
        <w:rPr>
          <w:rFonts w:ascii="Calibri" w:hAnsi="Calibri" w:cs="Tahoma"/>
          <w:sz w:val="22"/>
          <w:szCs w:val="22"/>
          <w:lang w:val="it-IT"/>
        </w:rPr>
      </w:pPr>
    </w:p>
    <w:p w:rsidR="000C30C2" w:rsidRDefault="000869E7" w:rsidP="006A00AC">
      <w:p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Il/i sottoscritto/i…………………….i</w:t>
      </w:r>
      <w:r w:rsidR="003719AD" w:rsidRPr="008E0322">
        <w:rPr>
          <w:rFonts w:ascii="Calibri" w:hAnsi="Calibri" w:cs="Tahoma"/>
          <w:sz w:val="22"/>
          <w:szCs w:val="22"/>
          <w:lang w:val="it-IT"/>
        </w:rPr>
        <w:t>n nome e per conto della Società offerente</w:t>
      </w:r>
      <w:r>
        <w:rPr>
          <w:rFonts w:ascii="Calibri" w:hAnsi="Calibri" w:cs="Tahoma"/>
          <w:sz w:val="22"/>
          <w:szCs w:val="22"/>
          <w:lang w:val="it-IT"/>
        </w:rPr>
        <w:t>…………………………</w:t>
      </w:r>
      <w:r w:rsidR="003719AD" w:rsidRPr="008E0322">
        <w:rPr>
          <w:rFonts w:ascii="Calibri" w:hAnsi="Calibri" w:cs="Tahoma"/>
          <w:sz w:val="22"/>
          <w:szCs w:val="22"/>
          <w:lang w:val="it-IT"/>
        </w:rPr>
        <w:t>, nonché delle eventuali Società coassicuratrici</w:t>
      </w:r>
      <w:r w:rsidR="000C30C2">
        <w:rPr>
          <w:rFonts w:ascii="Calibri" w:hAnsi="Calibri" w:cs="Tahoma"/>
          <w:sz w:val="22"/>
          <w:szCs w:val="22"/>
          <w:lang w:val="it-IT"/>
        </w:rPr>
        <w:t>/mandanti</w:t>
      </w:r>
      <w:r>
        <w:rPr>
          <w:rFonts w:ascii="Calibri" w:hAnsi="Calibri" w:cs="Tahoma"/>
          <w:sz w:val="22"/>
          <w:szCs w:val="22"/>
          <w:lang w:val="it-IT"/>
        </w:rPr>
        <w:t>……………………………………….</w:t>
      </w:r>
      <w:r w:rsidR="003719AD" w:rsidRPr="008E0322">
        <w:rPr>
          <w:rFonts w:ascii="Calibri" w:hAnsi="Calibri" w:cs="Tahoma"/>
          <w:sz w:val="22"/>
          <w:szCs w:val="22"/>
          <w:lang w:val="it-IT"/>
        </w:rPr>
        <w:t>,</w:t>
      </w:r>
    </w:p>
    <w:p w:rsidR="006A00AC" w:rsidRDefault="006A00AC" w:rsidP="006A00AC">
      <w:p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A tal fine dichiara che l’offerta viene presentata:</w:t>
      </w:r>
    </w:p>
    <w:p w:rsidR="006A00AC" w:rsidRDefault="006A00AC" w:rsidP="006A00AC">
      <w:pPr>
        <w:pStyle w:val="Paragrafoelenco"/>
        <w:numPr>
          <w:ilvl w:val="0"/>
          <w:numId w:val="5"/>
        </w:num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In forma di concorrente singolo</w:t>
      </w:r>
    </w:p>
    <w:p w:rsidR="006A00AC" w:rsidRDefault="006A00AC" w:rsidP="006A00AC">
      <w:pPr>
        <w:pStyle w:val="Paragrafoelenco"/>
        <w:numPr>
          <w:ilvl w:val="0"/>
          <w:numId w:val="5"/>
        </w:num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In RTI costituendo con le seguenti imprese…………………………………….</w:t>
      </w:r>
    </w:p>
    <w:p w:rsidR="006A00AC" w:rsidRDefault="006A00AC" w:rsidP="006A00AC">
      <w:pPr>
        <w:pStyle w:val="Paragrafoelenco"/>
        <w:numPr>
          <w:ilvl w:val="0"/>
          <w:numId w:val="5"/>
        </w:num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In RTI costituito con le seguenti imprese………………………………………..</w:t>
      </w:r>
    </w:p>
    <w:p w:rsidR="006A00AC" w:rsidRDefault="007D0CDD" w:rsidP="006A00AC">
      <w:pPr>
        <w:pStyle w:val="Paragrafoelenco"/>
        <w:numPr>
          <w:ilvl w:val="0"/>
          <w:numId w:val="5"/>
        </w:num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Da consorzio costituito con le imprese……………………………………………</w:t>
      </w:r>
    </w:p>
    <w:p w:rsidR="007D0CDD" w:rsidRDefault="007D0CDD" w:rsidP="006A00AC">
      <w:pPr>
        <w:pStyle w:val="Paragrafoelenco"/>
        <w:numPr>
          <w:ilvl w:val="0"/>
          <w:numId w:val="5"/>
        </w:num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Da consorzio costituendo con le imprese……………………………………….</w:t>
      </w:r>
    </w:p>
    <w:p w:rsidR="007D0CDD" w:rsidRDefault="007D0CDD" w:rsidP="006A00AC">
      <w:pPr>
        <w:pStyle w:val="Paragrafoelenco"/>
        <w:numPr>
          <w:ilvl w:val="0"/>
          <w:numId w:val="5"/>
        </w:num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In coassicurazione (precisando di seguito le quote del riparto)</w:t>
      </w:r>
    </w:p>
    <w:p w:rsidR="007D0CDD" w:rsidRDefault="007D0CDD" w:rsidP="007D0CDD">
      <w:pPr>
        <w:pStyle w:val="Paragrafoelenco"/>
        <w:numPr>
          <w:ilvl w:val="0"/>
          <w:numId w:val="6"/>
        </w:num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…………………(delegataria) quota %..............</w:t>
      </w:r>
    </w:p>
    <w:p w:rsidR="007D0CDD" w:rsidRDefault="007D0CDD" w:rsidP="007D0CDD">
      <w:pPr>
        <w:pStyle w:val="Paragrafoelenco"/>
        <w:numPr>
          <w:ilvl w:val="0"/>
          <w:numId w:val="6"/>
        </w:num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…………………(delegante) quota %..............</w:t>
      </w:r>
    </w:p>
    <w:p w:rsidR="007D0CDD" w:rsidRDefault="007D0CDD" w:rsidP="007D0CDD">
      <w:pPr>
        <w:pStyle w:val="Paragrafoelenco"/>
        <w:numPr>
          <w:ilvl w:val="0"/>
          <w:numId w:val="6"/>
        </w:numPr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…………………(delegante) quota %..............</w:t>
      </w:r>
    </w:p>
    <w:p w:rsidR="007D0CDD" w:rsidRPr="006A00AC" w:rsidRDefault="007D0CDD" w:rsidP="007D0CDD">
      <w:pPr>
        <w:pStyle w:val="Paragrafoelenco"/>
        <w:ind w:left="1080"/>
        <w:jc w:val="both"/>
        <w:rPr>
          <w:rFonts w:ascii="Calibri" w:hAnsi="Calibri" w:cs="Tahoma"/>
          <w:sz w:val="22"/>
          <w:szCs w:val="22"/>
          <w:lang w:val="it-IT"/>
        </w:rPr>
      </w:pPr>
    </w:p>
    <w:p w:rsidR="007D0CDD" w:rsidRPr="006A00AC" w:rsidRDefault="007D0CDD" w:rsidP="007D0CDD">
      <w:pPr>
        <w:pStyle w:val="Paragrafoelenco"/>
        <w:ind w:left="1080"/>
        <w:jc w:val="both"/>
        <w:rPr>
          <w:rFonts w:ascii="Calibri" w:hAnsi="Calibri" w:cs="Tahoma"/>
          <w:sz w:val="22"/>
          <w:szCs w:val="22"/>
          <w:lang w:val="it-IT"/>
        </w:rPr>
      </w:pPr>
    </w:p>
    <w:p w:rsidR="000C30C2" w:rsidRDefault="000C30C2" w:rsidP="006A00AC">
      <w:pPr>
        <w:jc w:val="both"/>
        <w:rPr>
          <w:rFonts w:ascii="Calibri" w:hAnsi="Calibri" w:cs="Tahoma"/>
          <w:sz w:val="22"/>
          <w:szCs w:val="22"/>
          <w:lang w:val="it-IT"/>
        </w:rPr>
      </w:pPr>
    </w:p>
    <w:p w:rsidR="000C30C2" w:rsidRDefault="000C30C2" w:rsidP="006A00AC">
      <w:pPr>
        <w:pStyle w:val="Paragrafoelenco"/>
        <w:numPr>
          <w:ilvl w:val="0"/>
          <w:numId w:val="4"/>
        </w:numPr>
        <w:jc w:val="both"/>
        <w:rPr>
          <w:rFonts w:ascii="Calibri" w:hAnsi="Calibri" w:cs="Tahoma"/>
          <w:b/>
          <w:sz w:val="22"/>
          <w:szCs w:val="22"/>
          <w:lang w:val="it-IT"/>
        </w:rPr>
      </w:pPr>
      <w:r w:rsidRPr="007D0CDD">
        <w:rPr>
          <w:rFonts w:ascii="Calibri" w:hAnsi="Calibri" w:cs="Tahoma"/>
          <w:b/>
          <w:sz w:val="22"/>
          <w:szCs w:val="22"/>
          <w:lang w:val="it-IT"/>
        </w:rPr>
        <w:t>ACCETTA</w:t>
      </w:r>
      <w:r w:rsidR="007D0CDD">
        <w:rPr>
          <w:rFonts w:ascii="Calibri" w:hAnsi="Calibri" w:cs="Tahoma"/>
          <w:b/>
          <w:sz w:val="22"/>
          <w:szCs w:val="22"/>
          <w:lang w:val="it-IT"/>
        </w:rPr>
        <w:t>/NO</w:t>
      </w:r>
      <w:r w:rsidRPr="007D0CDD">
        <w:rPr>
          <w:rFonts w:ascii="Calibri" w:hAnsi="Calibri" w:cs="Tahoma"/>
          <w:b/>
          <w:sz w:val="22"/>
          <w:szCs w:val="22"/>
          <w:lang w:val="it-IT"/>
        </w:rPr>
        <w:t xml:space="preserve"> INTEGRALMENTE IL CAPITOLATO SPECIALE SENZA PROPOSIZIONE DI VARIANTI</w:t>
      </w:r>
      <w:r w:rsidR="007D0CDD">
        <w:rPr>
          <w:rFonts w:ascii="Calibri" w:hAnsi="Calibri" w:cs="Tahoma"/>
          <w:b/>
          <w:sz w:val="22"/>
          <w:szCs w:val="22"/>
          <w:lang w:val="it-IT"/>
        </w:rPr>
        <w:t xml:space="preserve"> MIGLIORATIVE</w:t>
      </w:r>
      <w:r w:rsidR="00675F60">
        <w:rPr>
          <w:rFonts w:ascii="Calibri" w:hAnsi="Calibri" w:cs="Tahoma"/>
          <w:b/>
          <w:sz w:val="22"/>
          <w:szCs w:val="22"/>
          <w:lang w:val="it-IT"/>
        </w:rPr>
        <w:t xml:space="preserve"> </w:t>
      </w:r>
    </w:p>
    <w:p w:rsidR="007D0CDD" w:rsidRDefault="007D0CDD" w:rsidP="007D0CDD">
      <w:pPr>
        <w:pStyle w:val="Paragrafoelenco"/>
        <w:jc w:val="both"/>
        <w:rPr>
          <w:rFonts w:ascii="Calibri" w:hAnsi="Calibri" w:cs="Tahoma"/>
          <w:b/>
          <w:sz w:val="22"/>
          <w:szCs w:val="22"/>
          <w:lang w:val="it-IT"/>
        </w:rPr>
      </w:pPr>
    </w:p>
    <w:p w:rsidR="007D0CDD" w:rsidRDefault="007D0CDD" w:rsidP="007D0CDD">
      <w:pPr>
        <w:pStyle w:val="Paragrafoelenco"/>
        <w:jc w:val="both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2"/>
          <w:szCs w:val="22"/>
          <w:lang w:val="it-IT"/>
        </w:rPr>
        <w:t>oppure</w:t>
      </w:r>
    </w:p>
    <w:p w:rsidR="007D0CDD" w:rsidRPr="007D0CDD" w:rsidRDefault="007D0CDD" w:rsidP="007D0CDD">
      <w:pPr>
        <w:pStyle w:val="Paragrafoelenco"/>
        <w:jc w:val="both"/>
        <w:rPr>
          <w:rFonts w:ascii="Calibri" w:hAnsi="Calibri" w:cs="Tahoma"/>
          <w:b/>
          <w:sz w:val="22"/>
          <w:szCs w:val="22"/>
          <w:lang w:val="it-IT"/>
        </w:rPr>
      </w:pPr>
    </w:p>
    <w:p w:rsidR="003719AD" w:rsidRPr="007D0CDD" w:rsidRDefault="000C30C2" w:rsidP="006A00AC">
      <w:pPr>
        <w:pStyle w:val="Paragrafoelenco"/>
        <w:numPr>
          <w:ilvl w:val="0"/>
          <w:numId w:val="4"/>
        </w:numPr>
        <w:jc w:val="both"/>
        <w:rPr>
          <w:rFonts w:ascii="Calibri" w:hAnsi="Calibri" w:cs="Tahoma"/>
          <w:b/>
          <w:sz w:val="22"/>
          <w:szCs w:val="22"/>
          <w:lang w:val="it-IT"/>
        </w:rPr>
      </w:pPr>
      <w:r w:rsidRPr="007D0CDD">
        <w:rPr>
          <w:rFonts w:ascii="Calibri" w:hAnsi="Calibri" w:cs="Tahoma"/>
          <w:b/>
          <w:sz w:val="22"/>
          <w:szCs w:val="22"/>
          <w:lang w:val="it-IT"/>
        </w:rPr>
        <w:t>ACCETTA</w:t>
      </w:r>
      <w:r w:rsidR="007D0CDD">
        <w:rPr>
          <w:rFonts w:ascii="Calibri" w:hAnsi="Calibri" w:cs="Tahoma"/>
          <w:b/>
          <w:sz w:val="22"/>
          <w:szCs w:val="22"/>
          <w:lang w:val="it-IT"/>
        </w:rPr>
        <w:t>/NO</w:t>
      </w:r>
      <w:r w:rsidRPr="007D0CDD">
        <w:rPr>
          <w:rFonts w:ascii="Calibri" w:hAnsi="Calibri" w:cs="Tahoma"/>
          <w:b/>
          <w:sz w:val="22"/>
          <w:szCs w:val="22"/>
          <w:lang w:val="it-IT"/>
        </w:rPr>
        <w:t xml:space="preserve"> INTEGRALMENTE IL CAPITOLATO SPECIALE </w:t>
      </w:r>
      <w:r w:rsidR="007D0CDD">
        <w:rPr>
          <w:rFonts w:ascii="Calibri" w:hAnsi="Calibri" w:cs="Tahoma"/>
          <w:b/>
          <w:sz w:val="22"/>
          <w:szCs w:val="22"/>
          <w:lang w:val="it-IT"/>
        </w:rPr>
        <w:t>e</w:t>
      </w:r>
      <w:r w:rsidRPr="007D0CDD">
        <w:rPr>
          <w:rFonts w:ascii="Calibri" w:hAnsi="Calibri" w:cs="Tahoma"/>
          <w:b/>
          <w:sz w:val="22"/>
          <w:szCs w:val="22"/>
          <w:lang w:val="it-IT"/>
        </w:rPr>
        <w:t xml:space="preserve"> </w:t>
      </w:r>
      <w:r w:rsidR="003719AD" w:rsidRPr="007D0CDD">
        <w:rPr>
          <w:rFonts w:ascii="Calibri" w:hAnsi="Calibri" w:cs="Tahoma"/>
          <w:b/>
          <w:sz w:val="22"/>
          <w:szCs w:val="22"/>
          <w:lang w:val="it-IT"/>
        </w:rPr>
        <w:t>propone/propongono la/e seg</w:t>
      </w:r>
      <w:r w:rsidR="00740DC1" w:rsidRPr="007D0CDD">
        <w:rPr>
          <w:rFonts w:ascii="Calibri" w:hAnsi="Calibri" w:cs="Tahoma"/>
          <w:b/>
          <w:sz w:val="22"/>
          <w:szCs w:val="22"/>
          <w:lang w:val="it-IT"/>
        </w:rPr>
        <w:t>uente/ variante/i</w:t>
      </w:r>
      <w:r w:rsidR="003719AD" w:rsidRPr="007D0CDD">
        <w:rPr>
          <w:rFonts w:ascii="Calibri" w:hAnsi="Calibri" w:cs="Tahoma"/>
          <w:b/>
          <w:sz w:val="22"/>
          <w:szCs w:val="22"/>
          <w:lang w:val="it-IT"/>
        </w:rPr>
        <w:t xml:space="preserve"> </w:t>
      </w:r>
      <w:r w:rsidR="00A51B3E" w:rsidRPr="007D0CDD">
        <w:rPr>
          <w:rFonts w:ascii="Calibri" w:hAnsi="Calibri" w:cs="Tahoma"/>
          <w:b/>
          <w:sz w:val="22"/>
          <w:szCs w:val="22"/>
          <w:lang w:val="it-IT"/>
        </w:rPr>
        <w:t xml:space="preserve">migliorative </w:t>
      </w:r>
      <w:r w:rsidR="003719AD" w:rsidRPr="007D0CDD">
        <w:rPr>
          <w:rFonts w:ascii="Calibri" w:hAnsi="Calibri" w:cs="Tahoma"/>
          <w:b/>
          <w:sz w:val="22"/>
          <w:szCs w:val="22"/>
          <w:lang w:val="it-IT"/>
        </w:rPr>
        <w:t xml:space="preserve">alle condizioni del capitolato </w:t>
      </w:r>
      <w:r w:rsidR="00006B72" w:rsidRPr="007D0CDD">
        <w:rPr>
          <w:rFonts w:ascii="Calibri" w:hAnsi="Calibri" w:cs="Tahoma"/>
          <w:b/>
          <w:sz w:val="22"/>
          <w:szCs w:val="22"/>
          <w:lang w:val="it-IT"/>
        </w:rPr>
        <w:t>speciale</w:t>
      </w:r>
      <w:r w:rsidR="003719AD" w:rsidRPr="007D0CDD">
        <w:rPr>
          <w:rFonts w:ascii="Calibri" w:hAnsi="Calibri" w:cs="Tahoma"/>
          <w:b/>
          <w:sz w:val="22"/>
          <w:szCs w:val="22"/>
          <w:lang w:val="it-IT"/>
        </w:rPr>
        <w:t xml:space="preserve"> “Polizza di assicurazione</w:t>
      </w:r>
      <w:r w:rsidR="00066B2E" w:rsidRPr="007D0CDD">
        <w:rPr>
          <w:rFonts w:ascii="Calibri" w:hAnsi="Calibri" w:cs="Tahoma"/>
          <w:b/>
          <w:sz w:val="22"/>
          <w:szCs w:val="22"/>
          <w:lang w:val="it-IT"/>
        </w:rPr>
        <w:t xml:space="preserve"> LIBRO MATRICOLA</w:t>
      </w:r>
      <w:r w:rsidR="00B96287" w:rsidRPr="007D0CDD">
        <w:rPr>
          <w:rFonts w:ascii="Calibri" w:hAnsi="Calibri" w:cs="Tahoma"/>
          <w:b/>
          <w:sz w:val="22"/>
          <w:szCs w:val="22"/>
          <w:lang w:val="it-IT"/>
        </w:rPr>
        <w:t>”</w:t>
      </w:r>
      <w:r w:rsidR="00066B2E" w:rsidRPr="007D0CDD">
        <w:rPr>
          <w:rFonts w:ascii="Calibri" w:hAnsi="Calibri" w:cs="Tahoma"/>
          <w:b/>
          <w:sz w:val="22"/>
          <w:szCs w:val="22"/>
          <w:lang w:val="it-IT"/>
        </w:rPr>
        <w:t xml:space="preserve"> </w:t>
      </w:r>
    </w:p>
    <w:p w:rsidR="000C30C2" w:rsidRDefault="000C30C2" w:rsidP="007E3A60">
      <w:pPr>
        <w:jc w:val="both"/>
        <w:rPr>
          <w:rFonts w:ascii="Calibri" w:hAnsi="Calibri" w:cs="Tahoma"/>
          <w:sz w:val="22"/>
          <w:szCs w:val="22"/>
          <w:lang w:val="it-IT"/>
        </w:rPr>
      </w:pPr>
    </w:p>
    <w:p w:rsidR="000C30C2" w:rsidRDefault="000C30C2" w:rsidP="007E3A60">
      <w:pPr>
        <w:jc w:val="both"/>
        <w:rPr>
          <w:rFonts w:ascii="Calibri" w:hAnsi="Calibri" w:cs="Tahoma"/>
          <w:sz w:val="22"/>
          <w:szCs w:val="22"/>
          <w:lang w:val="it-IT"/>
        </w:rPr>
      </w:pPr>
    </w:p>
    <w:p w:rsidR="003719AD" w:rsidRPr="008E0322" w:rsidRDefault="003719AD" w:rsidP="007E3A60">
      <w:pPr>
        <w:jc w:val="both"/>
        <w:rPr>
          <w:rFonts w:ascii="Calibri" w:hAnsi="Calibri" w:cs="Tahoma"/>
          <w:sz w:val="22"/>
          <w:szCs w:val="22"/>
          <w:lang w:val="it-IT"/>
        </w:rPr>
      </w:pPr>
      <w:r w:rsidRPr="008E0322">
        <w:rPr>
          <w:rFonts w:ascii="Calibri" w:hAnsi="Calibri" w:cs="Tahoma"/>
          <w:sz w:val="22"/>
          <w:szCs w:val="22"/>
          <w:lang w:val="it-IT"/>
        </w:rPr>
        <w:t>”</w:t>
      </w:r>
      <w:r>
        <w:rPr>
          <w:rFonts w:ascii="Calibri" w:hAnsi="Calibri" w:cs="Tahoma"/>
          <w:sz w:val="22"/>
          <w:szCs w:val="22"/>
          <w:lang w:val="it-IT"/>
        </w:rPr>
        <w:t xml:space="preserve"> E’ richiesto di barrare la casella prescelta per ogni tipologia di variante</w:t>
      </w:r>
      <w:r w:rsidRPr="008E0322">
        <w:rPr>
          <w:rFonts w:ascii="Calibri" w:hAnsi="Calibri" w:cs="Tahoma"/>
          <w:sz w:val="22"/>
          <w:szCs w:val="22"/>
          <w:lang w:val="it-IT"/>
        </w:rPr>
        <w:t>:</w:t>
      </w:r>
    </w:p>
    <w:p w:rsidR="00740DC1" w:rsidRDefault="00740DC1" w:rsidP="00740DC1">
      <w:pPr>
        <w:rPr>
          <w:rFonts w:ascii="Calibri" w:hAnsi="Calibri" w:cs="Tahoma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740DC1" w:rsidRPr="000869E7" w:rsidTr="00B42495">
        <w:tc>
          <w:tcPr>
            <w:tcW w:w="4889" w:type="dxa"/>
          </w:tcPr>
          <w:p w:rsidR="00740DC1" w:rsidRPr="008E0322" w:rsidRDefault="00332CF5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V</w:t>
            </w:r>
            <w:r w:rsidR="00740DC1" w:rsidRPr="008E032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ariante</w:t>
            </w:r>
            <w:r w:rsidR="00740DC1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n° </w:t>
            </w:r>
            <w:r w:rsidR="00A21678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4889" w:type="dxa"/>
          </w:tcPr>
          <w:p w:rsidR="00740DC1" w:rsidRPr="008E0322" w:rsidRDefault="00740DC1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740DC1" w:rsidRPr="0032694A" w:rsidTr="00B42495">
        <w:tc>
          <w:tcPr>
            <w:tcW w:w="4889" w:type="dxa"/>
          </w:tcPr>
          <w:p w:rsidR="00740DC1" w:rsidRPr="008E0322" w:rsidRDefault="00740DC1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Tahoma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4889" w:type="dxa"/>
          </w:tcPr>
          <w:p w:rsidR="00A21678" w:rsidRDefault="00A21678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>Norme che regolano l’assicurazione in generale</w:t>
            </w:r>
          </w:p>
          <w:p w:rsidR="00740DC1" w:rsidRDefault="00A21678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</w:t>
            </w:r>
            <w:r w:rsidR="001A1DBB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Art. 2) </w:t>
            </w:r>
            <w:r w:rsidR="00740DC1" w:rsidRPr="00D910DB">
              <w:rPr>
                <w:rFonts w:ascii="Calibri" w:hAnsi="Calibri" w:cs="Arial"/>
                <w:b/>
                <w:sz w:val="22"/>
                <w:szCs w:val="22"/>
                <w:lang w:val="it-IT"/>
              </w:rPr>
              <w:t>Durata</w:t>
            </w:r>
            <w:r w:rsidR="001A1DBB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e scadenza del contratto</w:t>
            </w: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</w:t>
            </w:r>
            <w:r w:rsidR="001A1DBB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- Recesso annuale </w:t>
            </w:r>
            <w:r w:rsidR="00740DC1" w:rsidRPr="00D910DB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</w:t>
            </w:r>
            <w:r w:rsidR="001A1DBB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</w:t>
            </w:r>
          </w:p>
          <w:p w:rsidR="00740DC1" w:rsidRPr="002B0592" w:rsidRDefault="00740DC1" w:rsidP="00B42495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B0592">
              <w:rPr>
                <w:rFonts w:ascii="Calibri" w:hAnsi="Calibri" w:cs="Arial"/>
                <w:sz w:val="22"/>
                <w:szCs w:val="22"/>
                <w:lang w:val="it-IT"/>
              </w:rPr>
              <w:t>Rinuncia al diritto di recesso</w:t>
            </w:r>
            <w:r w:rsidR="00A21678" w:rsidRPr="002B0592">
              <w:rPr>
                <w:rFonts w:ascii="Calibri" w:hAnsi="Calibri" w:cs="Arial"/>
                <w:sz w:val="22"/>
                <w:szCs w:val="22"/>
                <w:lang w:val="it-IT"/>
              </w:rPr>
              <w:t xml:space="preserve"> annuale</w:t>
            </w:r>
          </w:p>
          <w:p w:rsidR="00890BD3" w:rsidRDefault="00890BD3" w:rsidP="00890BD3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Eliminazione dall’art.2 del seguente paragrafo</w:t>
            </w:r>
            <w:r w:rsidR="00FC08A0">
              <w:rPr>
                <w:rFonts w:ascii="Calibri" w:hAnsi="Calibri" w:cs="Arial"/>
                <w:sz w:val="22"/>
                <w:szCs w:val="22"/>
                <w:lang w:val="it-IT"/>
              </w:rPr>
              <w:t>:</w:t>
            </w:r>
          </w:p>
          <w:p w:rsidR="00FC08A0" w:rsidRPr="002B0592" w:rsidRDefault="00FC08A0" w:rsidP="00890BD3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“</w:t>
            </w:r>
            <w:r w:rsidRPr="002B0592">
              <w:rPr>
                <w:rFonts w:ascii="Calibri" w:hAnsi="Calibri" w:cs="Arial"/>
                <w:b/>
                <w:i/>
                <w:sz w:val="22"/>
                <w:szCs w:val="22"/>
                <w:lang w:val="it-IT"/>
              </w:rPr>
              <w:t>Avendo la presente polizza una durata poliennale, sarà comunque facoltà delle parti di rescinderla al termine di ogni periodo assicurativo annuo mediante lettera raccomandata da spedirsi almeno 3 (tre) mesi prima della scadenza annuale”</w:t>
            </w:r>
          </w:p>
          <w:p w:rsidR="00740DC1" w:rsidRPr="00F56574" w:rsidRDefault="00740DC1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</w:p>
          <w:p w:rsidR="00740DC1" w:rsidRPr="009514FC" w:rsidRDefault="00740DC1" w:rsidP="001D0E74">
            <w:pPr>
              <w:spacing w:before="40" w:after="40"/>
              <w:jc w:val="both"/>
              <w:rPr>
                <w:rFonts w:ascii="Calibri" w:hAnsi="Calibri" w:cs="Arial"/>
                <w:szCs w:val="22"/>
                <w:lang w:val="it-IT"/>
              </w:rPr>
            </w:pPr>
            <w:r w:rsidRPr="00F565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PUNTI +</w:t>
            </w:r>
            <w:r w:rsidR="00E44CA3" w:rsidRPr="00F565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</w:t>
            </w:r>
            <w:r w:rsidR="001D0E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2</w:t>
            </w:r>
          </w:p>
        </w:tc>
      </w:tr>
      <w:tr w:rsidR="00740DC1" w:rsidRPr="001A1DBB" w:rsidTr="00B42495">
        <w:tc>
          <w:tcPr>
            <w:tcW w:w="4889" w:type="dxa"/>
          </w:tcPr>
          <w:p w:rsidR="00740DC1" w:rsidRPr="008E0322" w:rsidRDefault="00740DC1" w:rsidP="00B42495">
            <w:pPr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sz w:val="22"/>
                <w:szCs w:val="22"/>
                <w:lang w:val="it-IT"/>
              </w:rPr>
              <w:t xml:space="preserve">Barrare la casella </w:t>
            </w:r>
          </w:p>
        </w:tc>
        <w:tc>
          <w:tcPr>
            <w:tcW w:w="4889" w:type="dxa"/>
          </w:tcPr>
          <w:p w:rsidR="00740DC1" w:rsidRPr="008E0322" w:rsidRDefault="00740DC1" w:rsidP="00B4249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SI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         NO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</w:p>
        </w:tc>
      </w:tr>
    </w:tbl>
    <w:p w:rsidR="004109C2" w:rsidRDefault="004109C2" w:rsidP="00740DC1">
      <w:pPr>
        <w:rPr>
          <w:rFonts w:ascii="Calibri" w:hAnsi="Calibri" w:cs="Tahoma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4109C2" w:rsidRPr="007F1CE4" w:rsidTr="00B42495">
        <w:tc>
          <w:tcPr>
            <w:tcW w:w="4889" w:type="dxa"/>
          </w:tcPr>
          <w:p w:rsidR="004109C2" w:rsidRPr="008E0322" w:rsidRDefault="00332CF5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V</w:t>
            </w:r>
            <w:r w:rsidR="004109C2" w:rsidRPr="008E032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ariante</w:t>
            </w:r>
            <w:r w:rsidR="004109C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n° </w:t>
            </w:r>
            <w:r w:rsidR="004109C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2 </w:t>
            </w:r>
          </w:p>
        </w:tc>
        <w:tc>
          <w:tcPr>
            <w:tcW w:w="4889" w:type="dxa"/>
          </w:tcPr>
          <w:p w:rsidR="004109C2" w:rsidRPr="008E0322" w:rsidRDefault="004109C2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4109C2" w:rsidRPr="00306CDE" w:rsidTr="00B42495">
        <w:tc>
          <w:tcPr>
            <w:tcW w:w="4889" w:type="dxa"/>
          </w:tcPr>
          <w:p w:rsidR="004109C2" w:rsidRPr="008E0322" w:rsidRDefault="004109C2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Tahoma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4889" w:type="dxa"/>
          </w:tcPr>
          <w:p w:rsidR="004109C2" w:rsidRDefault="004109C2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Norme che regolano l’assicurazione in generale Art. 3) Pagamento del premio – decorrenza della garanzia – rilascio dei certificati </w:t>
            </w:r>
          </w:p>
          <w:p w:rsidR="004109C2" w:rsidRPr="00D910DB" w:rsidRDefault="004109C2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</w:p>
          <w:p w:rsidR="004109C2" w:rsidRDefault="0032694A" w:rsidP="002B0592">
            <w:pPr>
              <w:spacing w:before="40" w:after="40"/>
              <w:jc w:val="center"/>
              <w:rPr>
                <w:rFonts w:ascii="Tahoma" w:hAnsi="Tahoma" w:cs="Tahoma"/>
                <w:i/>
                <w:lang w:val="it-IT"/>
              </w:rPr>
            </w:pPr>
            <w:r w:rsidRPr="002B0592">
              <w:rPr>
                <w:rFonts w:ascii="Calibri" w:hAnsi="Calibri" w:cs="Arial"/>
                <w:sz w:val="22"/>
                <w:szCs w:val="22"/>
                <w:lang w:val="it-IT"/>
              </w:rPr>
              <w:t>Aumento dei termini di pagamento del premio da 30 a 45 giorni</w:t>
            </w:r>
            <w:r w:rsidR="004109C2" w:rsidRPr="002B0592">
              <w:rPr>
                <w:rFonts w:ascii="Tahoma" w:hAnsi="Tahoma" w:cs="Tahoma"/>
                <w:i/>
                <w:lang w:val="it-IT"/>
              </w:rPr>
              <w:t>.</w:t>
            </w:r>
          </w:p>
          <w:p w:rsidR="00445E55" w:rsidRPr="00A82C5D" w:rsidRDefault="00445E55" w:rsidP="00445E55">
            <w:pPr>
              <w:pStyle w:val="Corpotes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A82C5D">
              <w:rPr>
                <w:rFonts w:ascii="Calibri" w:hAnsi="Calibri" w:cs="Arial"/>
                <w:bCs/>
                <w:sz w:val="22"/>
                <w:szCs w:val="22"/>
              </w:rPr>
              <w:t>Variazione parziale dell’articolo</w:t>
            </w:r>
            <w:r w:rsidR="001843C2">
              <w:rPr>
                <w:rFonts w:ascii="Calibri" w:hAnsi="Calibri" w:cs="Arial"/>
                <w:bCs/>
                <w:sz w:val="22"/>
                <w:szCs w:val="22"/>
              </w:rPr>
              <w:t xml:space="preserve"> 3</w:t>
            </w:r>
            <w:r w:rsidRPr="00A82C5D">
              <w:rPr>
                <w:rFonts w:ascii="Calibri" w:hAnsi="Calibri" w:cs="Arial"/>
                <w:bCs/>
                <w:sz w:val="22"/>
                <w:szCs w:val="22"/>
              </w:rPr>
              <w:t xml:space="preserve"> come di seguito indicato:</w:t>
            </w:r>
          </w:p>
          <w:p w:rsidR="002B0592" w:rsidRPr="002B0592" w:rsidRDefault="00445E55" w:rsidP="002B0592">
            <w:pPr>
              <w:spacing w:before="40" w:after="40"/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it-IT"/>
              </w:rPr>
            </w:pPr>
            <w:r w:rsidRPr="002B0592">
              <w:rPr>
                <w:rFonts w:ascii="Calibri" w:hAnsi="Calibri" w:cs="Arial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2B0592" w:rsidRPr="002B0592">
              <w:rPr>
                <w:rFonts w:ascii="Calibri" w:hAnsi="Calibri" w:cs="Arial"/>
                <w:b/>
                <w:i/>
                <w:sz w:val="22"/>
                <w:szCs w:val="22"/>
                <w:lang w:val="it-IT"/>
              </w:rPr>
              <w:t>“L’assicurazione ha effetto dalle ore 24 del giorno indicato in polizza, anche se il premio o la prima rata di premio possono essere pagati entro 45 giorni dalla decorrenza suddetta.</w:t>
            </w:r>
          </w:p>
          <w:p w:rsidR="002B0592" w:rsidRPr="002B0592" w:rsidRDefault="002B0592" w:rsidP="002B0592">
            <w:pPr>
              <w:spacing w:before="40" w:after="40"/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it-IT"/>
              </w:rPr>
            </w:pPr>
            <w:r w:rsidRPr="002B0592">
              <w:rPr>
                <w:rFonts w:ascii="Calibri" w:hAnsi="Calibri" w:cs="Arial"/>
                <w:b/>
                <w:i/>
                <w:sz w:val="22"/>
                <w:szCs w:val="22"/>
                <w:lang w:val="it-IT"/>
              </w:rPr>
              <w:t>Se alle scadenze convenute il Contraente non paga i premi successivi, l’assicurazione resta sospesa dalle ore 24 del quarantacinquesimo giorno dopo quello della scadenza”</w:t>
            </w:r>
          </w:p>
          <w:p w:rsidR="00445E55" w:rsidRDefault="00445E55" w:rsidP="00445E55">
            <w:pPr>
              <w:pStyle w:val="Corpotes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……………………………………..</w:t>
            </w:r>
          </w:p>
          <w:p w:rsidR="004109C2" w:rsidRDefault="004109C2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4109C2" w:rsidRPr="0032694A" w:rsidRDefault="00332CF5" w:rsidP="001D0E74">
            <w:pPr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it-IT"/>
              </w:rPr>
            </w:pPr>
            <w:r w:rsidRPr="00F565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PUNTI + </w:t>
            </w:r>
            <w:r w:rsidR="001D0E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4</w:t>
            </w:r>
          </w:p>
        </w:tc>
      </w:tr>
      <w:tr w:rsidR="004109C2" w:rsidRPr="00306CDE" w:rsidTr="00B42495">
        <w:tc>
          <w:tcPr>
            <w:tcW w:w="4889" w:type="dxa"/>
          </w:tcPr>
          <w:p w:rsidR="004109C2" w:rsidRPr="008E0322" w:rsidRDefault="004109C2" w:rsidP="00B42495">
            <w:pPr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sz w:val="22"/>
                <w:szCs w:val="22"/>
                <w:lang w:val="it-IT"/>
              </w:rPr>
              <w:t xml:space="preserve">Barrare la casella </w:t>
            </w:r>
          </w:p>
        </w:tc>
        <w:tc>
          <w:tcPr>
            <w:tcW w:w="4889" w:type="dxa"/>
          </w:tcPr>
          <w:p w:rsidR="004109C2" w:rsidRPr="008E0322" w:rsidRDefault="004109C2" w:rsidP="00B4249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SI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         NO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</w:p>
        </w:tc>
      </w:tr>
    </w:tbl>
    <w:p w:rsidR="00740DC1" w:rsidRDefault="00740DC1" w:rsidP="00740DC1">
      <w:pPr>
        <w:rPr>
          <w:rFonts w:ascii="Calibri" w:hAnsi="Calibri" w:cs="Tahoma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306CDE" w:rsidRPr="007F1CE4" w:rsidTr="00B42495">
        <w:tc>
          <w:tcPr>
            <w:tcW w:w="4889" w:type="dxa"/>
          </w:tcPr>
          <w:p w:rsidR="00306CDE" w:rsidRPr="008E0322" w:rsidRDefault="00332CF5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V</w:t>
            </w:r>
            <w:r w:rsidR="00306CDE" w:rsidRPr="008E032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ariante</w:t>
            </w:r>
            <w:r w:rsidR="0032694A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n° </w:t>
            </w:r>
            <w:r w:rsidR="0032694A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3</w:t>
            </w:r>
            <w:r w:rsidR="00A21678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889" w:type="dxa"/>
          </w:tcPr>
          <w:p w:rsidR="00306CDE" w:rsidRPr="008E0322" w:rsidRDefault="00306CDE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306CDE" w:rsidRPr="00306CDE" w:rsidTr="00B42495">
        <w:tc>
          <w:tcPr>
            <w:tcW w:w="4889" w:type="dxa"/>
          </w:tcPr>
          <w:p w:rsidR="00306CDE" w:rsidRPr="008E0322" w:rsidRDefault="00306CDE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Tahoma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4889" w:type="dxa"/>
          </w:tcPr>
          <w:p w:rsidR="00306CDE" w:rsidRDefault="00A21678" w:rsidP="00306CDE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Norme che regolano l’assicurazione in generale </w:t>
            </w:r>
            <w:r w:rsidR="00306CDE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Art. 3) Pagamento del premio – decorrenza della garanzia – rilascio dei certificati di assicurazione </w:t>
            </w:r>
            <w:r w:rsidR="00306CDE" w:rsidRPr="00D910DB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</w:t>
            </w:r>
          </w:p>
          <w:p w:rsidR="00A21678" w:rsidRPr="00D910DB" w:rsidRDefault="00A21678" w:rsidP="00306CDE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</w:p>
          <w:p w:rsidR="00306CDE" w:rsidRDefault="00306CDE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 xml:space="preserve">Inserimento </w:t>
            </w:r>
            <w:r w:rsidR="00445E55">
              <w:rPr>
                <w:rFonts w:ascii="Calibri" w:hAnsi="Calibri" w:cs="Arial"/>
                <w:sz w:val="22"/>
                <w:szCs w:val="22"/>
                <w:lang w:val="it-IT"/>
              </w:rPr>
              <w:t xml:space="preserve">nella clausola </w:t>
            </w:r>
            <w:r>
              <w:rPr>
                <w:rFonts w:ascii="Calibri" w:hAnsi="Calibri" w:cs="Arial"/>
                <w:sz w:val="22"/>
                <w:szCs w:val="22"/>
                <w:lang w:val="it-IT"/>
              </w:rPr>
              <w:t>della seguente precisazione:</w:t>
            </w:r>
          </w:p>
          <w:p w:rsidR="00306CDE" w:rsidRDefault="00306CDE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306CDE" w:rsidRPr="00A21678" w:rsidRDefault="002B0592" w:rsidP="00306CDE">
            <w:pPr>
              <w:ind w:right="4"/>
              <w:jc w:val="both"/>
              <w:rPr>
                <w:rFonts w:ascii="Tahoma" w:hAnsi="Tahoma" w:cs="Tahoma"/>
                <w:b/>
                <w:i/>
                <w:lang w:val="it-IT"/>
              </w:rPr>
            </w:pPr>
            <w:r>
              <w:rPr>
                <w:rFonts w:ascii="Tahoma" w:hAnsi="Tahoma" w:cs="Tahoma"/>
                <w:b/>
                <w:i/>
                <w:lang w:val="it-IT"/>
              </w:rPr>
              <w:t>“</w:t>
            </w:r>
            <w:r w:rsidR="00306CDE" w:rsidRPr="00A21678">
              <w:rPr>
                <w:rFonts w:ascii="Tahoma" w:hAnsi="Tahoma" w:cs="Tahoma"/>
                <w:b/>
                <w:i/>
                <w:lang w:val="it-IT"/>
              </w:rPr>
              <w:t xml:space="preserve">La </w:t>
            </w:r>
            <w:r w:rsidR="001843C2">
              <w:rPr>
                <w:rFonts w:ascii="Tahoma" w:hAnsi="Tahoma" w:cs="Tahoma"/>
                <w:b/>
                <w:i/>
                <w:lang w:val="it-IT"/>
              </w:rPr>
              <w:t>Società</w:t>
            </w:r>
            <w:r w:rsidR="00306CDE" w:rsidRPr="00A21678">
              <w:rPr>
                <w:rFonts w:ascii="Tahoma" w:hAnsi="Tahoma" w:cs="Tahoma"/>
                <w:b/>
                <w:i/>
                <w:lang w:val="it-IT"/>
              </w:rPr>
              <w:t xml:space="preserve"> si impegna, entro ciascuna scadenza a regolarizzare la copertura dei veicoli assicurati con il presente contratto, presso la Banca dati ANIA e a rilasciare i relativi certificati d’assicurazione anche in mancanza del pagamento.</w:t>
            </w:r>
          </w:p>
          <w:p w:rsidR="00306CDE" w:rsidRPr="00A21678" w:rsidRDefault="00306CDE" w:rsidP="00306CDE">
            <w:pPr>
              <w:spacing w:before="40" w:after="40"/>
              <w:jc w:val="both"/>
              <w:rPr>
                <w:rFonts w:ascii="Calibri" w:hAnsi="Calibri" w:cs="Arial"/>
                <w:b/>
                <w:i/>
                <w:sz w:val="22"/>
                <w:szCs w:val="22"/>
                <w:lang w:val="it-IT"/>
              </w:rPr>
            </w:pPr>
            <w:r w:rsidRPr="00A21678">
              <w:rPr>
                <w:rFonts w:ascii="Tahoma" w:hAnsi="Tahoma" w:cs="Tahoma"/>
                <w:b/>
                <w:i/>
                <w:lang w:val="it-IT"/>
              </w:rPr>
              <w:t xml:space="preserve"> La Contraente si impegna, altresì, a effettuare il pagamento  del premio entro e non oltre i limiti previsti dal presente articolo</w:t>
            </w:r>
            <w:r w:rsidR="005A180C">
              <w:rPr>
                <w:rFonts w:ascii="Tahoma" w:hAnsi="Tahoma" w:cs="Tahoma"/>
                <w:b/>
                <w:i/>
                <w:lang w:val="it-IT"/>
              </w:rPr>
              <w:t xml:space="preserve"> </w:t>
            </w:r>
            <w:r w:rsidR="005A180C" w:rsidRPr="001D0E74">
              <w:rPr>
                <w:rFonts w:ascii="Tahoma" w:hAnsi="Tahoma" w:cs="Tahoma"/>
                <w:b/>
                <w:i/>
                <w:lang w:val="it-IT"/>
              </w:rPr>
              <w:t xml:space="preserve">o dalla variante migliorativa n.2, se offerta </w:t>
            </w:r>
            <w:r w:rsidR="002B0592">
              <w:rPr>
                <w:rFonts w:ascii="Tahoma" w:hAnsi="Tahoma" w:cs="Tahoma"/>
                <w:b/>
                <w:i/>
                <w:lang w:val="it-IT"/>
              </w:rPr>
              <w:t>.”</w:t>
            </w:r>
            <w:r w:rsidRPr="00A21678">
              <w:rPr>
                <w:rFonts w:ascii="Tahoma" w:hAnsi="Tahoma" w:cs="Tahoma"/>
                <w:b/>
                <w:i/>
                <w:lang w:val="it-IT"/>
              </w:rPr>
              <w:t xml:space="preserve">  </w:t>
            </w:r>
          </w:p>
          <w:p w:rsidR="00306CDE" w:rsidRDefault="00306CDE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306CDE" w:rsidRPr="0032694A" w:rsidRDefault="00332CF5" w:rsidP="001D0E74">
            <w:pPr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it-IT"/>
              </w:rPr>
            </w:pPr>
            <w:r w:rsidRPr="00F565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PUNTI +</w:t>
            </w:r>
            <w:r w:rsidR="001D0E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2</w:t>
            </w:r>
            <w:r w:rsidR="00A9329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2</w:t>
            </w:r>
          </w:p>
        </w:tc>
      </w:tr>
      <w:tr w:rsidR="00306CDE" w:rsidRPr="00306CDE" w:rsidTr="00B42495">
        <w:tc>
          <w:tcPr>
            <w:tcW w:w="4889" w:type="dxa"/>
          </w:tcPr>
          <w:p w:rsidR="00306CDE" w:rsidRPr="008E0322" w:rsidRDefault="00306CDE" w:rsidP="00B42495">
            <w:pPr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sz w:val="22"/>
                <w:szCs w:val="22"/>
                <w:lang w:val="it-IT"/>
              </w:rPr>
              <w:t xml:space="preserve">Barrare la casella </w:t>
            </w:r>
          </w:p>
        </w:tc>
        <w:tc>
          <w:tcPr>
            <w:tcW w:w="4889" w:type="dxa"/>
          </w:tcPr>
          <w:p w:rsidR="00306CDE" w:rsidRPr="008E0322" w:rsidRDefault="00306CDE" w:rsidP="00B4249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SI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         NO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</w:p>
        </w:tc>
      </w:tr>
    </w:tbl>
    <w:p w:rsidR="00854EE4" w:rsidRDefault="00854EE4" w:rsidP="00854EE4">
      <w:pPr>
        <w:rPr>
          <w:rFonts w:ascii="Calibri" w:hAnsi="Calibri" w:cs="Tahoma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854EE4" w:rsidRPr="007F1CE4" w:rsidTr="00B42495">
        <w:tc>
          <w:tcPr>
            <w:tcW w:w="4889" w:type="dxa"/>
          </w:tcPr>
          <w:p w:rsidR="00854EE4" w:rsidRPr="008E0322" w:rsidRDefault="00393134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V</w:t>
            </w:r>
            <w:r w:rsidR="00854EE4" w:rsidRPr="008E032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ariante</w:t>
            </w: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n°</w:t>
            </w:r>
            <w:r w:rsidR="00A21678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</w:t>
            </w:r>
            <w:r w:rsidR="0032694A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4889" w:type="dxa"/>
          </w:tcPr>
          <w:p w:rsidR="00854EE4" w:rsidRPr="008E0322" w:rsidRDefault="00854EE4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854EE4" w:rsidRPr="00306CDE" w:rsidTr="00B42495">
        <w:tc>
          <w:tcPr>
            <w:tcW w:w="4889" w:type="dxa"/>
          </w:tcPr>
          <w:p w:rsidR="00854EE4" w:rsidRPr="008E0322" w:rsidRDefault="00854EE4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Tahoma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4889" w:type="dxa"/>
          </w:tcPr>
          <w:p w:rsidR="00854EE4" w:rsidRPr="00D910DB" w:rsidRDefault="00A21678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Norme che regolano l’assicurazione in generale </w:t>
            </w:r>
            <w:r w:rsidR="00854EE4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Art. 3) Pagamento del premio – decorrenza della garanzia – rilascio dei certificati </w:t>
            </w:r>
          </w:p>
          <w:p w:rsidR="00854EE4" w:rsidRDefault="00854EE4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 xml:space="preserve">Inserimento nella clausola della seguente </w:t>
            </w:r>
            <w:r>
              <w:rPr>
                <w:rFonts w:ascii="Calibri" w:hAnsi="Calibri" w:cs="Arial"/>
                <w:sz w:val="22"/>
                <w:szCs w:val="22"/>
                <w:lang w:val="it-IT"/>
              </w:rPr>
              <w:lastRenderedPageBreak/>
              <w:t>precisazione:</w:t>
            </w:r>
          </w:p>
          <w:p w:rsidR="003A384B" w:rsidRDefault="003A384B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854EE4" w:rsidRPr="00A21678" w:rsidRDefault="002B0592" w:rsidP="00B42495">
            <w:pPr>
              <w:spacing w:before="40" w:after="40"/>
              <w:jc w:val="both"/>
              <w:rPr>
                <w:rFonts w:ascii="Tahoma" w:hAnsi="Tahoma" w:cs="Tahoma"/>
                <w:b/>
                <w:i/>
                <w:shd w:val="clear" w:color="auto" w:fill="FFFFFF"/>
                <w:lang w:val="it-IT"/>
              </w:rPr>
            </w:pPr>
            <w:r>
              <w:rPr>
                <w:rFonts w:ascii="Tahoma" w:hAnsi="Tahoma" w:cs="Tahoma"/>
                <w:b/>
                <w:i/>
                <w:shd w:val="clear" w:color="auto" w:fill="FFFFFF"/>
                <w:lang w:val="it-IT"/>
              </w:rPr>
              <w:t>“</w:t>
            </w:r>
            <w:r w:rsidR="00454ED1">
              <w:rPr>
                <w:rFonts w:ascii="Tahoma" w:hAnsi="Tahoma" w:cs="Tahoma"/>
                <w:b/>
                <w:i/>
                <w:shd w:val="clear" w:color="auto" w:fill="FFFFFF"/>
                <w:lang w:val="it-IT"/>
              </w:rPr>
              <w:t>La S</w:t>
            </w:r>
            <w:r w:rsidR="00854EE4" w:rsidRPr="00A21678">
              <w:rPr>
                <w:rFonts w:ascii="Tahoma" w:hAnsi="Tahoma" w:cs="Tahoma"/>
                <w:b/>
                <w:i/>
                <w:shd w:val="clear" w:color="auto" w:fill="FFFFFF"/>
                <w:lang w:val="it-IT"/>
              </w:rPr>
              <w:t>ocietà si impegna ad inviare alla Contraente i certificati di assicurazione e le carte verdi in forma digitale, ferma restando la necessità di una consegna anche  in forma cartacea.</w:t>
            </w:r>
            <w:r>
              <w:rPr>
                <w:rFonts w:ascii="Tahoma" w:hAnsi="Tahoma" w:cs="Tahoma"/>
                <w:b/>
                <w:i/>
                <w:shd w:val="clear" w:color="auto" w:fill="FFFFFF"/>
                <w:lang w:val="it-IT"/>
              </w:rPr>
              <w:t>”</w:t>
            </w:r>
            <w:r w:rsidR="00854EE4" w:rsidRPr="00A21678">
              <w:rPr>
                <w:rFonts w:ascii="Tahoma" w:hAnsi="Tahoma" w:cs="Tahoma"/>
                <w:b/>
                <w:i/>
                <w:shd w:val="clear" w:color="auto" w:fill="FFFFFF"/>
                <w:lang w:val="it-IT"/>
              </w:rPr>
              <w:t xml:space="preserve"> </w:t>
            </w:r>
          </w:p>
          <w:p w:rsidR="00854EE4" w:rsidRPr="00854EE4" w:rsidRDefault="00854EE4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854EE4" w:rsidRPr="00F56574" w:rsidRDefault="00332CF5" w:rsidP="001D0E74">
            <w:pPr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it-IT"/>
              </w:rPr>
            </w:pPr>
            <w:r w:rsidRPr="00F565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PUNTI +</w:t>
            </w:r>
            <w:r w:rsidR="001D0E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</w:t>
            </w:r>
            <w:r w:rsidR="00A9329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4</w:t>
            </w:r>
          </w:p>
        </w:tc>
      </w:tr>
      <w:tr w:rsidR="00854EE4" w:rsidRPr="00306CDE" w:rsidTr="00B42495">
        <w:tc>
          <w:tcPr>
            <w:tcW w:w="4889" w:type="dxa"/>
          </w:tcPr>
          <w:p w:rsidR="00854EE4" w:rsidRPr="008E0322" w:rsidRDefault="00854EE4" w:rsidP="00B42495">
            <w:pPr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sz w:val="22"/>
                <w:szCs w:val="22"/>
                <w:lang w:val="it-IT"/>
              </w:rPr>
              <w:lastRenderedPageBreak/>
              <w:t xml:space="preserve">Barrare la casella </w:t>
            </w:r>
          </w:p>
        </w:tc>
        <w:tc>
          <w:tcPr>
            <w:tcW w:w="4889" w:type="dxa"/>
          </w:tcPr>
          <w:p w:rsidR="00854EE4" w:rsidRPr="008E0322" w:rsidRDefault="00854EE4" w:rsidP="00B4249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SI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         NO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</w:p>
        </w:tc>
      </w:tr>
    </w:tbl>
    <w:p w:rsidR="00187302" w:rsidRDefault="00187302" w:rsidP="00F81BF7">
      <w:pPr>
        <w:jc w:val="both"/>
        <w:rPr>
          <w:rFonts w:ascii="Calibri" w:hAnsi="Calibri" w:cs="Tahoma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454ED1" w:rsidRPr="001A1DBB" w:rsidTr="00B42495">
        <w:tc>
          <w:tcPr>
            <w:tcW w:w="4889" w:type="dxa"/>
          </w:tcPr>
          <w:p w:rsidR="00454ED1" w:rsidRPr="008E0322" w:rsidRDefault="00393134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V</w:t>
            </w:r>
            <w:r w:rsidR="00454ED1" w:rsidRPr="008E032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ariante</w:t>
            </w:r>
            <w:r w:rsidR="00454ED1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n° </w:t>
            </w:r>
            <w:r w:rsidR="0032694A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5</w:t>
            </w:r>
          </w:p>
        </w:tc>
        <w:tc>
          <w:tcPr>
            <w:tcW w:w="4889" w:type="dxa"/>
          </w:tcPr>
          <w:p w:rsidR="00454ED1" w:rsidRPr="008E0322" w:rsidRDefault="00454ED1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454ED1" w:rsidRPr="00006B72" w:rsidTr="00B42495">
        <w:tc>
          <w:tcPr>
            <w:tcW w:w="4889" w:type="dxa"/>
          </w:tcPr>
          <w:p w:rsidR="00454ED1" w:rsidRPr="008E0322" w:rsidRDefault="00454ED1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Tahoma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4889" w:type="dxa"/>
          </w:tcPr>
          <w:p w:rsidR="00454ED1" w:rsidRDefault="00454ED1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>Norme che regolano l’assicurazione in generale</w:t>
            </w:r>
          </w:p>
          <w:p w:rsidR="00454ED1" w:rsidRPr="00D910DB" w:rsidRDefault="00454ED1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Art. 6) Recesso in caso di sinistro </w:t>
            </w:r>
          </w:p>
          <w:p w:rsidR="00454ED1" w:rsidRDefault="00454ED1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454ED1" w:rsidRDefault="00454ED1" w:rsidP="00B42495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 xml:space="preserve">Rinuncia al diritto di recesso  </w:t>
            </w:r>
          </w:p>
          <w:p w:rsidR="00454ED1" w:rsidRPr="002B0592" w:rsidRDefault="002B0592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2B0592">
              <w:rPr>
                <w:rFonts w:ascii="Calibri" w:hAnsi="Calibri" w:cs="Arial"/>
                <w:b/>
                <w:sz w:val="22"/>
                <w:szCs w:val="22"/>
                <w:lang w:val="it-IT"/>
              </w:rPr>
              <w:t>Eliminazione dell’art. 6 sopra citato</w:t>
            </w:r>
          </w:p>
          <w:p w:rsidR="00454ED1" w:rsidRPr="00F56574" w:rsidRDefault="00332CF5" w:rsidP="001D0E74">
            <w:pPr>
              <w:spacing w:before="40" w:after="40"/>
              <w:jc w:val="both"/>
              <w:rPr>
                <w:rFonts w:ascii="Calibri" w:hAnsi="Calibri" w:cs="Arial"/>
                <w:b/>
                <w:szCs w:val="22"/>
                <w:lang w:val="it-IT"/>
              </w:rPr>
            </w:pPr>
            <w:r w:rsidRPr="00F565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PUNTI + </w:t>
            </w:r>
            <w:r w:rsidR="001D0E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2</w:t>
            </w:r>
          </w:p>
        </w:tc>
      </w:tr>
      <w:tr w:rsidR="00454ED1" w:rsidRPr="008E0322" w:rsidTr="00B42495">
        <w:tc>
          <w:tcPr>
            <w:tcW w:w="4889" w:type="dxa"/>
          </w:tcPr>
          <w:p w:rsidR="00454ED1" w:rsidRPr="008E0322" w:rsidRDefault="00454ED1" w:rsidP="00B42495">
            <w:pPr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sz w:val="22"/>
                <w:szCs w:val="22"/>
                <w:lang w:val="it-IT"/>
              </w:rPr>
              <w:t xml:space="preserve">Barrare la casella </w:t>
            </w:r>
          </w:p>
        </w:tc>
        <w:tc>
          <w:tcPr>
            <w:tcW w:w="4889" w:type="dxa"/>
          </w:tcPr>
          <w:p w:rsidR="00454ED1" w:rsidRPr="008E0322" w:rsidRDefault="00454ED1" w:rsidP="00B4249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SI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         NO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</w:p>
        </w:tc>
      </w:tr>
    </w:tbl>
    <w:p w:rsidR="00187302" w:rsidRDefault="00187302" w:rsidP="00F81BF7">
      <w:pPr>
        <w:jc w:val="both"/>
        <w:rPr>
          <w:rFonts w:ascii="Calibri" w:hAnsi="Calibri" w:cs="Tahoma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187302" w:rsidRPr="000A342E" w:rsidTr="00B42495">
        <w:tc>
          <w:tcPr>
            <w:tcW w:w="4889" w:type="dxa"/>
          </w:tcPr>
          <w:p w:rsidR="00187302" w:rsidRPr="008E0322" w:rsidRDefault="00393134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V</w:t>
            </w:r>
            <w:r w:rsidR="00187302" w:rsidRPr="008E032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ariante</w:t>
            </w:r>
            <w:r w:rsidR="008F7CB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n° </w:t>
            </w:r>
            <w:r w:rsidR="0032694A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6</w:t>
            </w:r>
          </w:p>
        </w:tc>
        <w:tc>
          <w:tcPr>
            <w:tcW w:w="4889" w:type="dxa"/>
          </w:tcPr>
          <w:p w:rsidR="00187302" w:rsidRPr="008E0322" w:rsidRDefault="00187302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187302" w:rsidRPr="00187302" w:rsidTr="00B42495">
        <w:tc>
          <w:tcPr>
            <w:tcW w:w="4889" w:type="dxa"/>
          </w:tcPr>
          <w:p w:rsidR="00187302" w:rsidRPr="00733ABE" w:rsidRDefault="00187302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 w:rsidRPr="00733ABE">
              <w:rPr>
                <w:rFonts w:ascii="Calibri" w:hAnsi="Calibri" w:cs="Tahoma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4889" w:type="dxa"/>
          </w:tcPr>
          <w:p w:rsidR="00187302" w:rsidRPr="00733ABE" w:rsidRDefault="00187302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733ABE">
              <w:rPr>
                <w:rFonts w:ascii="Calibri" w:hAnsi="Calibri" w:cs="Arial"/>
                <w:b/>
                <w:sz w:val="22"/>
                <w:szCs w:val="22"/>
                <w:lang w:val="it-IT"/>
              </w:rPr>
              <w:t>Articolo</w:t>
            </w:r>
            <w:r w:rsidR="008F7CB2" w:rsidRPr="00733ABE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. 4 </w:t>
            </w:r>
            <w:r w:rsidR="002B0592">
              <w:rPr>
                <w:rFonts w:ascii="Calibri" w:hAnsi="Calibri" w:cs="Arial"/>
                <w:b/>
                <w:sz w:val="22"/>
                <w:szCs w:val="22"/>
                <w:lang w:val="it-IT"/>
              </w:rPr>
              <w:t>–Sezione 1 -</w:t>
            </w:r>
            <w:r w:rsidRPr="00733ABE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Massimali di </w:t>
            </w:r>
            <w:r w:rsidR="008F7CB2" w:rsidRPr="00733ABE">
              <w:rPr>
                <w:rFonts w:ascii="Calibri" w:hAnsi="Calibri" w:cs="Arial"/>
                <w:b/>
                <w:sz w:val="22"/>
                <w:szCs w:val="22"/>
                <w:lang w:val="it-IT"/>
              </w:rPr>
              <w:t>garanzia</w:t>
            </w:r>
            <w:r w:rsidRPr="00733ABE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</w:t>
            </w:r>
          </w:p>
          <w:p w:rsidR="00187302" w:rsidRDefault="00187302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733AB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□ </w:t>
            </w:r>
            <w:r w:rsidRPr="00733ABE">
              <w:rPr>
                <w:rFonts w:ascii="Calibri" w:hAnsi="Calibri" w:cs="Arial"/>
                <w:sz w:val="22"/>
                <w:szCs w:val="22"/>
                <w:lang w:val="it-IT"/>
              </w:rPr>
              <w:t>Elevazione dei massimali come segue:</w:t>
            </w:r>
          </w:p>
          <w:p w:rsidR="00ED64C4" w:rsidRPr="00733ABE" w:rsidRDefault="00ED64C4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187302" w:rsidRPr="00733ABE" w:rsidRDefault="00187302" w:rsidP="00187302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733ABE">
              <w:rPr>
                <w:rFonts w:ascii="Calibri" w:hAnsi="Calibri" w:cs="Arial"/>
                <w:b/>
                <w:sz w:val="22"/>
                <w:szCs w:val="22"/>
                <w:lang w:val="it-IT"/>
              </w:rPr>
              <w:t>Autobus e scuolabus:</w:t>
            </w:r>
            <w:r w:rsidR="00C61054">
              <w:rPr>
                <w:rFonts w:ascii="Calibri" w:hAnsi="Calibri" w:cs="Arial"/>
                <w:sz w:val="22"/>
                <w:szCs w:val="22"/>
                <w:lang w:val="it-IT"/>
              </w:rPr>
              <w:t xml:space="preserve"> 5</w:t>
            </w:r>
            <w:r w:rsidR="003902ED">
              <w:rPr>
                <w:rFonts w:ascii="Calibri" w:hAnsi="Calibri" w:cs="Arial"/>
                <w:sz w:val="22"/>
                <w:szCs w:val="22"/>
                <w:lang w:val="it-IT"/>
              </w:rPr>
              <w:t xml:space="preserve">0.000.000,00 UNICO </w:t>
            </w:r>
          </w:p>
          <w:p w:rsidR="00187302" w:rsidRPr="00733ABE" w:rsidRDefault="00187302" w:rsidP="00187302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733ABE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Per tutti gli altri veicoli: </w:t>
            </w:r>
            <w:r w:rsidR="00C61054">
              <w:rPr>
                <w:rFonts w:ascii="Calibri" w:hAnsi="Calibri" w:cs="Arial"/>
                <w:sz w:val="22"/>
                <w:szCs w:val="22"/>
                <w:lang w:val="it-IT"/>
              </w:rPr>
              <w:t>15</w:t>
            </w:r>
            <w:r w:rsidR="003902ED">
              <w:rPr>
                <w:rFonts w:ascii="Calibri" w:hAnsi="Calibri" w:cs="Arial"/>
                <w:sz w:val="22"/>
                <w:szCs w:val="22"/>
                <w:lang w:val="it-IT"/>
              </w:rPr>
              <w:t xml:space="preserve">.000.000,00 UNICO </w:t>
            </w:r>
          </w:p>
          <w:p w:rsidR="00187302" w:rsidRPr="00733ABE" w:rsidRDefault="00187302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187302" w:rsidRPr="0032694A" w:rsidRDefault="00332CF5" w:rsidP="001D0E74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F565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PUNTI + </w:t>
            </w:r>
            <w:r w:rsidR="001D0E7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1</w:t>
            </w:r>
            <w:r w:rsidR="00A93294">
              <w:rPr>
                <w:rFonts w:ascii="Calibri" w:hAnsi="Calibri" w:cs="Arial"/>
                <w:b/>
                <w:sz w:val="22"/>
                <w:szCs w:val="22"/>
                <w:lang w:val="it-IT"/>
              </w:rPr>
              <w:t>2</w:t>
            </w:r>
          </w:p>
        </w:tc>
      </w:tr>
      <w:tr w:rsidR="00187302" w:rsidRPr="005B358B" w:rsidTr="00B42495">
        <w:tc>
          <w:tcPr>
            <w:tcW w:w="4889" w:type="dxa"/>
          </w:tcPr>
          <w:p w:rsidR="00187302" w:rsidRPr="008E0322" w:rsidRDefault="00187302" w:rsidP="00B42495">
            <w:pPr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sz w:val="22"/>
                <w:szCs w:val="22"/>
                <w:lang w:val="it-IT"/>
              </w:rPr>
              <w:t xml:space="preserve">Barrare la casella </w:t>
            </w:r>
          </w:p>
        </w:tc>
        <w:tc>
          <w:tcPr>
            <w:tcW w:w="4889" w:type="dxa"/>
          </w:tcPr>
          <w:p w:rsidR="00187302" w:rsidRPr="008E0322" w:rsidRDefault="00187302" w:rsidP="00B4249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SI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         NO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</w:p>
        </w:tc>
      </w:tr>
    </w:tbl>
    <w:p w:rsidR="0032694A" w:rsidRDefault="0032694A" w:rsidP="00F81BF7">
      <w:pPr>
        <w:jc w:val="both"/>
        <w:rPr>
          <w:rFonts w:ascii="Calibri" w:hAnsi="Calibri" w:cs="Tahoma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32694A" w:rsidRPr="008E0322" w:rsidTr="00B42495">
        <w:tc>
          <w:tcPr>
            <w:tcW w:w="4889" w:type="dxa"/>
          </w:tcPr>
          <w:p w:rsidR="0032694A" w:rsidRPr="008E0322" w:rsidRDefault="00F50D20" w:rsidP="00F50D20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V</w:t>
            </w:r>
            <w:r w:rsidR="0032694A" w:rsidRPr="008E032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ariante</w:t>
            </w: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n° </w:t>
            </w:r>
            <w:r w:rsidR="0032694A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4889" w:type="dxa"/>
          </w:tcPr>
          <w:p w:rsidR="0032694A" w:rsidRPr="008E0322" w:rsidRDefault="0032694A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32694A" w:rsidRPr="001373CE" w:rsidTr="00B42495">
        <w:tc>
          <w:tcPr>
            <w:tcW w:w="4889" w:type="dxa"/>
          </w:tcPr>
          <w:p w:rsidR="0032694A" w:rsidRDefault="0032694A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Tahoma"/>
                <w:sz w:val="22"/>
                <w:szCs w:val="22"/>
                <w:lang w:val="it-IT"/>
              </w:rPr>
              <w:t>Variante migliorativa</w:t>
            </w:r>
          </w:p>
          <w:p w:rsidR="0032694A" w:rsidRDefault="0032694A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</w:p>
          <w:p w:rsidR="0032694A" w:rsidRDefault="0032694A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</w:p>
          <w:p w:rsidR="0032694A" w:rsidRDefault="0032694A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</w:p>
          <w:p w:rsidR="0032694A" w:rsidRDefault="0032694A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</w:p>
          <w:p w:rsidR="0032694A" w:rsidRDefault="0032694A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</w:p>
          <w:p w:rsidR="0032694A" w:rsidRDefault="0032694A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</w:p>
          <w:p w:rsidR="0032694A" w:rsidRDefault="0032694A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</w:p>
          <w:p w:rsidR="0032694A" w:rsidRPr="008E0322" w:rsidRDefault="0032694A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</w:p>
        </w:tc>
        <w:tc>
          <w:tcPr>
            <w:tcW w:w="4889" w:type="dxa"/>
          </w:tcPr>
          <w:p w:rsidR="0032694A" w:rsidRDefault="0032694A" w:rsidP="00B42495">
            <w:pPr>
              <w:pStyle w:val="Corpotes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Art. 14 </w:t>
            </w:r>
            <w:r w:rsidR="00A82C5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Sezione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– Modalità di rimborso delle Franchigie</w:t>
            </w:r>
          </w:p>
          <w:p w:rsidR="0032694A" w:rsidRPr="00A82C5D" w:rsidRDefault="0032694A" w:rsidP="00B42495">
            <w:pPr>
              <w:pStyle w:val="Corpotes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A82C5D">
              <w:rPr>
                <w:rFonts w:ascii="Calibri" w:hAnsi="Calibri" w:cs="Arial"/>
                <w:bCs/>
                <w:sz w:val="22"/>
                <w:szCs w:val="22"/>
              </w:rPr>
              <w:t>Variazione parziale dell’articolo</w:t>
            </w:r>
            <w:r w:rsidR="000E032F">
              <w:rPr>
                <w:rFonts w:ascii="Calibri" w:hAnsi="Calibri" w:cs="Arial"/>
                <w:bCs/>
                <w:sz w:val="22"/>
                <w:szCs w:val="22"/>
              </w:rPr>
              <w:t xml:space="preserve"> 14 </w:t>
            </w:r>
            <w:r w:rsidRPr="00A82C5D">
              <w:rPr>
                <w:rFonts w:ascii="Calibri" w:hAnsi="Calibri" w:cs="Arial"/>
                <w:bCs/>
                <w:sz w:val="22"/>
                <w:szCs w:val="22"/>
              </w:rPr>
              <w:t xml:space="preserve"> come di seguito indicato:</w:t>
            </w:r>
          </w:p>
          <w:p w:rsidR="0032694A" w:rsidRDefault="0032694A" w:rsidP="00B42495">
            <w:pPr>
              <w:pStyle w:val="Corpotes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……………………………………..</w:t>
            </w:r>
          </w:p>
          <w:p w:rsidR="0032694A" w:rsidRDefault="0032694A" w:rsidP="00B42495">
            <w:pPr>
              <w:pStyle w:val="Corpotes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……………………………………..</w:t>
            </w:r>
          </w:p>
          <w:p w:rsidR="0032694A" w:rsidRPr="004109C2" w:rsidRDefault="0032694A" w:rsidP="00B42495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i/>
                <w:lang w:val="it-IT"/>
              </w:rPr>
            </w:pPr>
            <w:r w:rsidRPr="004109C2">
              <w:rPr>
                <w:rFonts w:ascii="Tahoma" w:hAnsi="Tahoma" w:cs="Tahoma"/>
                <w:b/>
                <w:i/>
                <w:lang w:val="it-IT"/>
              </w:rPr>
              <w:t>nel caso in cui detto rapporto sia uguale od inferiore al 75% il contraente non sarà tenuto al pagamento di nessuna franchigia per l’annualità interessata;</w:t>
            </w:r>
          </w:p>
          <w:p w:rsidR="0032694A" w:rsidRPr="005A180C" w:rsidRDefault="0032694A" w:rsidP="00B42495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i/>
                <w:lang w:val="it-IT"/>
              </w:rPr>
            </w:pPr>
            <w:r w:rsidRPr="005A180C">
              <w:rPr>
                <w:rFonts w:ascii="Tahoma" w:hAnsi="Tahoma" w:cs="Tahoma"/>
                <w:b/>
                <w:i/>
                <w:lang w:val="it-IT"/>
              </w:rPr>
              <w:t>nel caso in cui detto rapporto sia superiore al 75% il contraente sarà tenuto  al pagamento  delle franchigie per un importo pari  a quello necessario a riportare il rapporto sinistri a premi al 75% con il limite massimo delle franchigie contrattualmente dovute.</w:t>
            </w:r>
          </w:p>
          <w:p w:rsidR="0032694A" w:rsidRDefault="0032694A" w:rsidP="00B42495">
            <w:pPr>
              <w:pStyle w:val="Corpotes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2694A" w:rsidRDefault="0032694A" w:rsidP="00B42495">
            <w:pPr>
              <w:pStyle w:val="Corpotes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…………………………………</w:t>
            </w:r>
          </w:p>
          <w:p w:rsidR="0032694A" w:rsidRDefault="0032694A" w:rsidP="00B42495">
            <w:pPr>
              <w:pStyle w:val="Corpotes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…………………………………</w:t>
            </w:r>
          </w:p>
          <w:p w:rsidR="0032694A" w:rsidRPr="00F56574" w:rsidRDefault="00332CF5" w:rsidP="001D0E74">
            <w:pPr>
              <w:pStyle w:val="Corpotes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56574">
              <w:rPr>
                <w:rFonts w:ascii="Calibri" w:hAnsi="Calibri" w:cs="Arial"/>
                <w:b/>
                <w:sz w:val="22"/>
                <w:szCs w:val="22"/>
              </w:rPr>
              <w:t xml:space="preserve">PUNTI + </w:t>
            </w:r>
            <w:r w:rsidR="001D0E74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A93294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</w:tr>
      <w:tr w:rsidR="0032694A" w:rsidRPr="001F5684" w:rsidTr="00B42495">
        <w:tc>
          <w:tcPr>
            <w:tcW w:w="4889" w:type="dxa"/>
          </w:tcPr>
          <w:p w:rsidR="0032694A" w:rsidRPr="008E0322" w:rsidRDefault="0032694A" w:rsidP="00B42495">
            <w:pPr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sz w:val="22"/>
                <w:szCs w:val="22"/>
                <w:lang w:val="it-IT"/>
              </w:rPr>
              <w:lastRenderedPageBreak/>
              <w:t xml:space="preserve">Barrare la casella </w:t>
            </w:r>
          </w:p>
        </w:tc>
        <w:tc>
          <w:tcPr>
            <w:tcW w:w="4889" w:type="dxa"/>
          </w:tcPr>
          <w:p w:rsidR="0032694A" w:rsidRPr="008E0322" w:rsidRDefault="0032694A" w:rsidP="00B4249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SI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         NO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</w:p>
        </w:tc>
      </w:tr>
    </w:tbl>
    <w:p w:rsidR="0032694A" w:rsidRDefault="0032694A" w:rsidP="00F81BF7">
      <w:pPr>
        <w:jc w:val="both"/>
        <w:rPr>
          <w:rFonts w:ascii="Calibri" w:hAnsi="Calibri" w:cs="Tahoma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F81BF7" w:rsidRPr="008E0322" w:rsidTr="00B42495">
        <w:tc>
          <w:tcPr>
            <w:tcW w:w="4889" w:type="dxa"/>
          </w:tcPr>
          <w:p w:rsidR="00F81BF7" w:rsidRPr="008E0322" w:rsidRDefault="007B7881" w:rsidP="00454ED1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>V</w:t>
            </w:r>
            <w:r w:rsidR="00F81BF7" w:rsidRPr="008E0322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ariante</w:t>
            </w: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n°</w:t>
            </w:r>
            <w:r w:rsidR="00454ED1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</w:t>
            </w:r>
            <w:r w:rsidR="0032694A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4889" w:type="dxa"/>
          </w:tcPr>
          <w:p w:rsidR="00F81BF7" w:rsidRPr="008E0322" w:rsidRDefault="00F81BF7" w:rsidP="00B4249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F81BF7" w:rsidRPr="001F5684" w:rsidTr="00B42495">
        <w:tc>
          <w:tcPr>
            <w:tcW w:w="4889" w:type="dxa"/>
          </w:tcPr>
          <w:p w:rsidR="00F81BF7" w:rsidRPr="008E0322" w:rsidRDefault="00F81BF7" w:rsidP="00B42495">
            <w:pPr>
              <w:jc w:val="both"/>
              <w:rPr>
                <w:rFonts w:ascii="Calibri" w:hAnsi="Calibri" w:cs="Tahoma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Tahoma"/>
                <w:sz w:val="22"/>
                <w:szCs w:val="22"/>
                <w:lang w:val="it-IT"/>
              </w:rPr>
              <w:t>Variante migliorativa</w:t>
            </w:r>
          </w:p>
        </w:tc>
        <w:tc>
          <w:tcPr>
            <w:tcW w:w="4889" w:type="dxa"/>
          </w:tcPr>
          <w:p w:rsidR="00F81BF7" w:rsidRPr="00A82C5D" w:rsidRDefault="00F81BF7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A82C5D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Sez. 1 Condizioni  Aggiuntive – </w:t>
            </w:r>
          </w:p>
          <w:p w:rsidR="00F81BF7" w:rsidRDefault="00A82C5D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A82C5D">
              <w:rPr>
                <w:rFonts w:ascii="Calibri" w:hAnsi="Calibri" w:cs="Arial"/>
                <w:sz w:val="22"/>
                <w:szCs w:val="22"/>
                <w:lang w:val="it-IT"/>
              </w:rPr>
              <w:t>Inserimento della seguente condizione aggiuntiva</w:t>
            </w:r>
            <w:r>
              <w:rPr>
                <w:rFonts w:ascii="Calibri" w:hAnsi="Calibri" w:cs="Arial"/>
                <w:sz w:val="22"/>
                <w:szCs w:val="22"/>
                <w:lang w:val="it-IT"/>
              </w:rPr>
              <w:t>:</w:t>
            </w:r>
          </w:p>
          <w:p w:rsidR="00A82C5D" w:rsidRPr="00A82C5D" w:rsidRDefault="00A82C5D" w:rsidP="00A82C5D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A82C5D">
              <w:rPr>
                <w:rFonts w:ascii="Calibri" w:hAnsi="Calibri" w:cs="Arial"/>
                <w:b/>
                <w:sz w:val="22"/>
                <w:szCs w:val="22"/>
                <w:lang w:val="it-IT"/>
              </w:rPr>
              <w:t>Lettera O)</w:t>
            </w:r>
            <w:r w:rsidR="008D3F74" w:rsidRPr="00A82C5D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Danni ai Bagagli</w:t>
            </w:r>
          </w:p>
          <w:p w:rsidR="00F81BF7" w:rsidRDefault="00F81BF7" w:rsidP="00B42495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  <w:i/>
                <w:lang w:val="it-IT"/>
              </w:rPr>
            </w:pPr>
            <w:r w:rsidRPr="00454ED1">
              <w:rPr>
                <w:rFonts w:ascii="Tahoma" w:hAnsi="Tahoma" w:cs="Tahoma"/>
                <w:b/>
                <w:i/>
                <w:lang w:val="it-IT"/>
              </w:rPr>
              <w:t>La garanzia copre la responsabilità civile del contraente  per danni o perdita di bagagli dei passeggeri  dovuto all’apertura accidentale  delle bauliere durante la circolazione del veicolo, nei limiti stabiliti in polizza.</w:t>
            </w:r>
          </w:p>
          <w:p w:rsidR="008F7CB2" w:rsidRPr="00454ED1" w:rsidRDefault="008F7CB2" w:rsidP="00B42495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  <w:i/>
                <w:u w:val="single"/>
                <w:lang w:val="it-IT"/>
              </w:rPr>
            </w:pPr>
            <w:r>
              <w:rPr>
                <w:rFonts w:ascii="Tahoma" w:hAnsi="Tahoma" w:cs="Tahoma"/>
                <w:b/>
                <w:i/>
                <w:lang w:val="it-IT"/>
              </w:rPr>
              <w:t>(con il limite di € 2.000,00 per sinistro e il massimo di € 10.000,00 per anno)</w:t>
            </w:r>
          </w:p>
          <w:p w:rsidR="00F81BF7" w:rsidRDefault="00F81BF7" w:rsidP="00B42495">
            <w:pPr>
              <w:spacing w:before="40" w:after="40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F81BF7" w:rsidRPr="00F56574" w:rsidRDefault="00F81BF7" w:rsidP="00B42495">
            <w:pPr>
              <w:spacing w:before="40" w:after="40"/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</w:p>
          <w:p w:rsidR="00F81BF7" w:rsidRPr="008E0322" w:rsidRDefault="00332CF5" w:rsidP="001D0E74">
            <w:pPr>
              <w:pStyle w:val="Corpotes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56574">
              <w:rPr>
                <w:rFonts w:ascii="Calibri" w:hAnsi="Calibri" w:cs="Arial"/>
                <w:b/>
                <w:sz w:val="22"/>
                <w:szCs w:val="22"/>
              </w:rPr>
              <w:t xml:space="preserve">PUNTI + </w:t>
            </w:r>
            <w:r w:rsidR="001D0E74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</w:tr>
      <w:tr w:rsidR="00F81BF7" w:rsidRPr="001F5684" w:rsidTr="00B42495">
        <w:tc>
          <w:tcPr>
            <w:tcW w:w="4889" w:type="dxa"/>
          </w:tcPr>
          <w:p w:rsidR="00F81BF7" w:rsidRPr="008E0322" w:rsidRDefault="00F81BF7" w:rsidP="00B42495">
            <w:pPr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sz w:val="22"/>
                <w:szCs w:val="22"/>
                <w:lang w:val="it-IT"/>
              </w:rPr>
              <w:t xml:space="preserve">Barrare la casella </w:t>
            </w:r>
          </w:p>
        </w:tc>
        <w:tc>
          <w:tcPr>
            <w:tcW w:w="4889" w:type="dxa"/>
          </w:tcPr>
          <w:p w:rsidR="00F81BF7" w:rsidRPr="008E0322" w:rsidRDefault="00F81BF7" w:rsidP="00B4249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SI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  <w:r w:rsidRPr="008E0322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                        NO </w:t>
            </w:r>
            <w:r w:rsidRPr="008E0322">
              <w:rPr>
                <w:rFonts w:ascii="Arial" w:hAnsi="Arial" w:cs="Arial"/>
                <w:b/>
                <w:sz w:val="22"/>
                <w:szCs w:val="22"/>
                <w:lang w:val="it-IT"/>
              </w:rPr>
              <w:t>□</w:t>
            </w:r>
          </w:p>
        </w:tc>
      </w:tr>
    </w:tbl>
    <w:p w:rsidR="00F81BF7" w:rsidRDefault="00F81BF7" w:rsidP="00F81BF7">
      <w:pPr>
        <w:jc w:val="both"/>
        <w:rPr>
          <w:rFonts w:ascii="Calibri" w:hAnsi="Calibri" w:cs="Tahoma"/>
          <w:sz w:val="22"/>
          <w:szCs w:val="22"/>
          <w:lang w:val="it-IT"/>
        </w:rPr>
      </w:pPr>
    </w:p>
    <w:p w:rsidR="00C42C5C" w:rsidRDefault="00C42C5C" w:rsidP="00187C49">
      <w:pPr>
        <w:jc w:val="both"/>
        <w:rPr>
          <w:rFonts w:ascii="Calibri" w:hAnsi="Calibri" w:cs="Tahoma"/>
          <w:sz w:val="22"/>
          <w:szCs w:val="22"/>
          <w:lang w:val="it-IT"/>
        </w:rPr>
      </w:pPr>
    </w:p>
    <w:p w:rsidR="00187C49" w:rsidRDefault="00187C49" w:rsidP="007E3A60">
      <w:pPr>
        <w:jc w:val="both"/>
        <w:rPr>
          <w:rFonts w:ascii="Calibri" w:hAnsi="Calibri" w:cs="Tahoma"/>
          <w:sz w:val="22"/>
          <w:szCs w:val="22"/>
          <w:lang w:val="it-IT"/>
        </w:rPr>
      </w:pPr>
    </w:p>
    <w:p w:rsidR="00612DF5" w:rsidRDefault="00612DF5" w:rsidP="00612DF5">
      <w:pPr>
        <w:jc w:val="right"/>
        <w:rPr>
          <w:rFonts w:ascii="Arial" w:hAnsi="Arial" w:cs="Arial"/>
          <w:lang w:val="it-IT"/>
        </w:rPr>
      </w:pPr>
    </w:p>
    <w:p w:rsidR="00911286" w:rsidRDefault="00911286" w:rsidP="0091128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Data__________</w:t>
      </w:r>
    </w:p>
    <w:p w:rsidR="00911286" w:rsidRDefault="00911286" w:rsidP="00612DF5">
      <w:pPr>
        <w:jc w:val="right"/>
        <w:rPr>
          <w:rFonts w:ascii="Arial" w:hAnsi="Arial" w:cs="Arial"/>
          <w:lang w:val="it-IT"/>
        </w:rPr>
      </w:pPr>
    </w:p>
    <w:p w:rsidR="00612DF5" w:rsidRPr="00612DF5" w:rsidRDefault="00612DF5" w:rsidP="00612DF5">
      <w:pPr>
        <w:jc w:val="right"/>
        <w:rPr>
          <w:rFonts w:ascii="Arial" w:hAnsi="Arial" w:cs="Arial"/>
          <w:lang w:val="it-IT"/>
        </w:rPr>
      </w:pPr>
      <w:r w:rsidRPr="00612DF5">
        <w:rPr>
          <w:rFonts w:ascii="Arial" w:hAnsi="Arial" w:cs="Arial"/>
          <w:lang w:val="it-IT"/>
        </w:rPr>
        <w:t>TIMBRO E FIRMA DEL LEGALE RAPPRESENTANTE/PROCURATORE</w:t>
      </w:r>
    </w:p>
    <w:p w:rsidR="00612DF5" w:rsidRPr="00612DF5" w:rsidRDefault="00612DF5" w:rsidP="00612DF5">
      <w:pPr>
        <w:jc w:val="right"/>
        <w:rPr>
          <w:rFonts w:ascii="Arial" w:hAnsi="Arial" w:cs="Arial"/>
          <w:lang w:val="it-IT"/>
        </w:rPr>
      </w:pPr>
    </w:p>
    <w:p w:rsidR="00612DF5" w:rsidRPr="00612DF5" w:rsidRDefault="00612DF5" w:rsidP="00612DF5">
      <w:pPr>
        <w:jc w:val="right"/>
        <w:rPr>
          <w:rFonts w:ascii="Arial" w:hAnsi="Arial" w:cs="Arial"/>
          <w:u w:val="single"/>
          <w:lang w:val="it-IT"/>
        </w:rPr>
      </w:pPr>
      <w:r w:rsidRPr="00612DF5">
        <w:rPr>
          <w:rFonts w:ascii="Arial" w:hAnsi="Arial" w:cs="Arial"/>
          <w:u w:val="single"/>
          <w:lang w:val="it-IT"/>
        </w:rPr>
        <w:tab/>
      </w:r>
      <w:r w:rsidRPr="00612DF5">
        <w:rPr>
          <w:rFonts w:ascii="Arial" w:hAnsi="Arial" w:cs="Arial"/>
          <w:u w:val="single"/>
          <w:lang w:val="it-IT"/>
        </w:rPr>
        <w:tab/>
      </w:r>
      <w:r w:rsidRPr="00612DF5">
        <w:rPr>
          <w:rFonts w:ascii="Arial" w:hAnsi="Arial" w:cs="Arial"/>
          <w:u w:val="single"/>
          <w:lang w:val="it-IT"/>
        </w:rPr>
        <w:tab/>
      </w:r>
      <w:r w:rsidRPr="00612DF5">
        <w:rPr>
          <w:rFonts w:ascii="Arial" w:hAnsi="Arial" w:cs="Arial"/>
          <w:u w:val="single"/>
          <w:lang w:val="it-IT"/>
        </w:rPr>
        <w:tab/>
      </w:r>
    </w:p>
    <w:p w:rsidR="00612DF5" w:rsidRPr="00612DF5" w:rsidRDefault="00612DF5" w:rsidP="00612DF5">
      <w:pPr>
        <w:jc w:val="center"/>
        <w:rPr>
          <w:rFonts w:ascii="Arial" w:hAnsi="Arial" w:cs="Arial"/>
          <w:u w:val="single"/>
          <w:lang w:val="it-IT"/>
        </w:rPr>
      </w:pPr>
    </w:p>
    <w:p w:rsidR="00612DF5" w:rsidRPr="00612DF5" w:rsidRDefault="00612DF5" w:rsidP="00612DF5">
      <w:pPr>
        <w:jc w:val="right"/>
        <w:rPr>
          <w:rFonts w:ascii="Arial" w:hAnsi="Arial" w:cs="Arial"/>
          <w:lang w:val="it-IT"/>
        </w:rPr>
      </w:pPr>
      <w:r w:rsidRPr="00612DF5">
        <w:rPr>
          <w:rFonts w:ascii="Arial" w:hAnsi="Arial" w:cs="Arial"/>
          <w:lang w:val="it-IT"/>
        </w:rPr>
        <w:t xml:space="preserve">TIMBRO E FIRMA DELLE COASSICURATRICI O MANDANTI (in caso di ATI) </w:t>
      </w:r>
    </w:p>
    <w:p w:rsidR="00612DF5" w:rsidRPr="00612DF5" w:rsidRDefault="00612DF5" w:rsidP="00612DF5">
      <w:pPr>
        <w:jc w:val="right"/>
        <w:rPr>
          <w:rFonts w:ascii="Arial" w:hAnsi="Arial" w:cs="Arial"/>
          <w:lang w:val="it-IT"/>
        </w:rPr>
      </w:pPr>
    </w:p>
    <w:p w:rsidR="00612DF5" w:rsidRPr="00612DF5" w:rsidRDefault="00612DF5" w:rsidP="00612DF5">
      <w:pPr>
        <w:ind w:left="6372"/>
        <w:jc w:val="center"/>
        <w:rPr>
          <w:rFonts w:ascii="Arial" w:hAnsi="Arial" w:cs="Arial"/>
          <w:u w:val="single"/>
          <w:lang w:val="it-IT"/>
        </w:rPr>
      </w:pPr>
      <w:r w:rsidRPr="00612DF5">
        <w:rPr>
          <w:rFonts w:ascii="Arial" w:hAnsi="Arial" w:cs="Arial"/>
          <w:u w:val="single"/>
          <w:lang w:val="it-IT"/>
        </w:rPr>
        <w:t xml:space="preserve"> </w:t>
      </w:r>
      <w:r w:rsidRPr="00612DF5">
        <w:rPr>
          <w:rFonts w:ascii="Arial" w:hAnsi="Arial" w:cs="Arial"/>
          <w:u w:val="single"/>
          <w:lang w:val="it-IT"/>
        </w:rPr>
        <w:tab/>
      </w:r>
      <w:r w:rsidRPr="00612DF5">
        <w:rPr>
          <w:rFonts w:ascii="Arial" w:hAnsi="Arial" w:cs="Arial"/>
          <w:u w:val="single"/>
          <w:lang w:val="it-IT"/>
        </w:rPr>
        <w:tab/>
      </w:r>
      <w:r w:rsidRPr="00612DF5">
        <w:rPr>
          <w:rFonts w:ascii="Arial" w:hAnsi="Arial" w:cs="Arial"/>
          <w:u w:val="single"/>
          <w:lang w:val="it-IT"/>
        </w:rPr>
        <w:tab/>
      </w:r>
      <w:r w:rsidRPr="00612DF5">
        <w:rPr>
          <w:rFonts w:ascii="Arial" w:hAnsi="Arial" w:cs="Arial"/>
          <w:u w:val="single"/>
          <w:lang w:val="it-IT"/>
        </w:rPr>
        <w:tab/>
      </w:r>
    </w:p>
    <w:p w:rsidR="00E10613" w:rsidRDefault="00E10613" w:rsidP="007E3A60">
      <w:pPr>
        <w:jc w:val="both"/>
        <w:rPr>
          <w:rFonts w:ascii="Calibri" w:hAnsi="Calibri" w:cs="Tahoma"/>
          <w:sz w:val="22"/>
          <w:szCs w:val="22"/>
          <w:lang w:val="it-IT"/>
        </w:rPr>
      </w:pPr>
    </w:p>
    <w:p w:rsidR="00E10613" w:rsidRDefault="00E10613" w:rsidP="00E42669">
      <w:pPr>
        <w:jc w:val="both"/>
        <w:rPr>
          <w:rFonts w:ascii="Calibri" w:hAnsi="Calibri" w:cs="Tahoma"/>
          <w:i/>
          <w:sz w:val="22"/>
          <w:szCs w:val="22"/>
          <w:lang w:val="it-IT"/>
        </w:rPr>
      </w:pPr>
    </w:p>
    <w:p w:rsidR="00B55243" w:rsidRDefault="00B55243" w:rsidP="00E42669">
      <w:pPr>
        <w:jc w:val="both"/>
        <w:rPr>
          <w:rFonts w:ascii="Calibri" w:hAnsi="Calibri" w:cs="Tahoma"/>
          <w:i/>
          <w:sz w:val="22"/>
          <w:szCs w:val="22"/>
          <w:lang w:val="it-IT"/>
        </w:rPr>
      </w:pPr>
    </w:p>
    <w:p w:rsidR="00635CD7" w:rsidRDefault="00635CD7" w:rsidP="00B55243">
      <w:pPr>
        <w:jc w:val="both"/>
        <w:rPr>
          <w:rFonts w:ascii="Calibri" w:hAnsi="Calibri" w:cs="Tahoma"/>
          <w:i/>
          <w:lang w:val="it-IT"/>
        </w:rPr>
      </w:pPr>
    </w:p>
    <w:p w:rsidR="003719AD" w:rsidRPr="00B55243" w:rsidRDefault="003719AD" w:rsidP="00B55243">
      <w:pPr>
        <w:jc w:val="both"/>
        <w:rPr>
          <w:rFonts w:ascii="Calibri" w:hAnsi="Calibri" w:cs="Tahoma"/>
          <w:i/>
          <w:lang w:val="it-IT"/>
        </w:rPr>
      </w:pPr>
      <w:r w:rsidRPr="00B55243">
        <w:rPr>
          <w:rFonts w:ascii="Calibri" w:hAnsi="Calibri" w:cs="Tahoma"/>
          <w:i/>
          <w:lang w:val="it-IT"/>
        </w:rPr>
        <w:t xml:space="preserve">Allegare copia fotostatica di un documento di </w:t>
      </w:r>
      <w:r w:rsidR="00E434C1" w:rsidRPr="00B55243">
        <w:rPr>
          <w:rFonts w:ascii="Calibri" w:hAnsi="Calibri" w:cs="Tahoma"/>
          <w:i/>
          <w:lang w:val="it-IT"/>
        </w:rPr>
        <w:t>identità in corso di validità</w:t>
      </w:r>
      <w:r w:rsidRPr="00B55243">
        <w:rPr>
          <w:rFonts w:ascii="Calibri" w:hAnsi="Calibri" w:cs="Tahoma"/>
          <w:i/>
          <w:lang w:val="it-IT"/>
        </w:rPr>
        <w:t xml:space="preserve"> del</w:t>
      </w:r>
      <w:r w:rsidR="00414FD8" w:rsidRPr="00B55243">
        <w:rPr>
          <w:rFonts w:ascii="Calibri" w:hAnsi="Calibri" w:cs="Tahoma"/>
          <w:i/>
          <w:lang w:val="it-IT"/>
        </w:rPr>
        <w:t>/i</w:t>
      </w:r>
      <w:r w:rsidRPr="00B55243">
        <w:rPr>
          <w:rFonts w:ascii="Calibri" w:hAnsi="Calibri" w:cs="Tahoma"/>
          <w:i/>
          <w:lang w:val="it-IT"/>
        </w:rPr>
        <w:t xml:space="preserve"> sottoscrittore</w:t>
      </w:r>
      <w:r w:rsidR="00414FD8" w:rsidRPr="00B55243">
        <w:rPr>
          <w:rFonts w:ascii="Calibri" w:hAnsi="Calibri" w:cs="Tahoma"/>
          <w:i/>
          <w:lang w:val="it-IT"/>
        </w:rPr>
        <w:t>/i</w:t>
      </w:r>
      <w:r w:rsidRPr="00B55243">
        <w:rPr>
          <w:rFonts w:ascii="Calibri" w:hAnsi="Calibri" w:cs="Tahoma"/>
          <w:i/>
          <w:lang w:val="it-IT"/>
        </w:rPr>
        <w:t>.</w:t>
      </w:r>
    </w:p>
    <w:p w:rsidR="00675F60" w:rsidRPr="00B55243" w:rsidRDefault="00675F60" w:rsidP="00B55243">
      <w:pPr>
        <w:jc w:val="both"/>
        <w:rPr>
          <w:rFonts w:ascii="Calibri" w:hAnsi="Calibri" w:cs="Tahoma"/>
          <w:i/>
          <w:lang w:val="it-IT"/>
        </w:rPr>
      </w:pPr>
      <w:r w:rsidRPr="00B55243">
        <w:rPr>
          <w:rFonts w:ascii="Calibri" w:hAnsi="Calibri" w:cs="Tahoma"/>
          <w:i/>
          <w:lang w:val="it-IT"/>
        </w:rPr>
        <w:t>In caso RTI</w:t>
      </w:r>
      <w:r w:rsidR="00424EAE">
        <w:rPr>
          <w:rFonts w:ascii="Calibri" w:hAnsi="Calibri" w:cs="Tahoma"/>
          <w:i/>
          <w:lang w:val="it-IT"/>
        </w:rPr>
        <w:t xml:space="preserve"> </w:t>
      </w:r>
      <w:r w:rsidRPr="00B55243">
        <w:rPr>
          <w:rFonts w:ascii="Calibri" w:hAnsi="Calibri" w:cs="Tahoma"/>
          <w:i/>
          <w:lang w:val="it-IT"/>
        </w:rPr>
        <w:t>costituit</w:t>
      </w:r>
      <w:r w:rsidR="00612DF5">
        <w:rPr>
          <w:rFonts w:ascii="Calibri" w:hAnsi="Calibri" w:cs="Tahoma"/>
          <w:i/>
          <w:lang w:val="it-IT"/>
        </w:rPr>
        <w:t>o</w:t>
      </w:r>
      <w:r w:rsidRPr="00B55243">
        <w:rPr>
          <w:rFonts w:ascii="Calibri" w:hAnsi="Calibri" w:cs="Tahoma"/>
          <w:i/>
          <w:lang w:val="it-IT"/>
        </w:rPr>
        <w:t xml:space="preserve"> la dichiarazione dovrà essere firmata dal legale rappresentante/procuratore della sola impresa</w:t>
      </w:r>
      <w:r w:rsidR="00424EAE">
        <w:rPr>
          <w:rFonts w:ascii="Calibri" w:hAnsi="Calibri" w:cs="Tahoma"/>
          <w:i/>
          <w:lang w:val="it-IT"/>
        </w:rPr>
        <w:t xml:space="preserve"> indicata quale</w:t>
      </w:r>
      <w:r w:rsidRPr="00B55243">
        <w:rPr>
          <w:rFonts w:ascii="Calibri" w:hAnsi="Calibri" w:cs="Tahoma"/>
          <w:i/>
          <w:lang w:val="it-IT"/>
        </w:rPr>
        <w:t xml:space="preserve"> mandataria, mentre in caso di RTI costituendo</w:t>
      </w:r>
      <w:r w:rsidR="00424EAE">
        <w:rPr>
          <w:rFonts w:ascii="Calibri" w:hAnsi="Calibri" w:cs="Tahoma"/>
          <w:i/>
          <w:lang w:val="it-IT"/>
        </w:rPr>
        <w:t xml:space="preserve"> o </w:t>
      </w:r>
      <w:r w:rsidR="00424EAE" w:rsidRPr="00B55243">
        <w:rPr>
          <w:rFonts w:ascii="Calibri" w:hAnsi="Calibri" w:cs="Tahoma"/>
          <w:i/>
          <w:lang w:val="it-IT"/>
        </w:rPr>
        <w:t>di coassicurazione</w:t>
      </w:r>
      <w:r w:rsidRPr="00B55243">
        <w:rPr>
          <w:rFonts w:ascii="Calibri" w:hAnsi="Calibri" w:cs="Tahoma"/>
          <w:i/>
          <w:lang w:val="it-IT"/>
        </w:rPr>
        <w:t xml:space="preserve"> la presente </w:t>
      </w:r>
      <w:r w:rsidR="00B55243" w:rsidRPr="00B55243">
        <w:rPr>
          <w:rFonts w:ascii="Calibri" w:hAnsi="Calibri" w:cs="Tahoma"/>
          <w:i/>
          <w:lang w:val="it-IT"/>
        </w:rPr>
        <w:t>dichiarazione dovrà essere sottoscritta da ciascun legale rappresentante/procuratore delle compagnie assicuratrici facenti parte del raggruppamento.</w:t>
      </w:r>
    </w:p>
    <w:sectPr w:rsidR="00675F60" w:rsidRPr="00B55243" w:rsidSect="00113E7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AE" w:rsidRDefault="00424EAE" w:rsidP="0005558D">
      <w:r>
        <w:separator/>
      </w:r>
    </w:p>
  </w:endnote>
  <w:endnote w:type="continuationSeparator" w:id="0">
    <w:p w:rsidR="00424EAE" w:rsidRDefault="00424EAE" w:rsidP="0005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AE" w:rsidRDefault="00424EA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D2455" w:rsidRPr="00BD2455">
      <w:rPr>
        <w:noProof/>
        <w:lang w:val="it-IT"/>
      </w:rPr>
      <w:t>1</w:t>
    </w:r>
    <w:r>
      <w:rPr>
        <w:noProof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AE" w:rsidRDefault="00424EAE" w:rsidP="0005558D">
      <w:r>
        <w:separator/>
      </w:r>
    </w:p>
  </w:footnote>
  <w:footnote w:type="continuationSeparator" w:id="0">
    <w:p w:rsidR="00424EAE" w:rsidRDefault="00424EAE" w:rsidP="0005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AE" w:rsidRPr="00911639" w:rsidRDefault="00424EAE" w:rsidP="00911639">
    <w:pPr>
      <w:pStyle w:val="Intestazione"/>
    </w:pPr>
    <w:r>
      <w:tab/>
    </w:r>
    <w:r>
      <w:tab/>
      <w:t>Allegato 2 – Modello di OFFERTA TECNICA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7497"/>
    <w:multiLevelType w:val="hybridMultilevel"/>
    <w:tmpl w:val="5CE4F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4A06"/>
    <w:multiLevelType w:val="hybridMultilevel"/>
    <w:tmpl w:val="300466E6"/>
    <w:lvl w:ilvl="0" w:tplc="B480097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1F3B"/>
    <w:multiLevelType w:val="hybridMultilevel"/>
    <w:tmpl w:val="AEE07BC6"/>
    <w:lvl w:ilvl="0" w:tplc="EFD2E6F4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9268BF"/>
    <w:multiLevelType w:val="hybridMultilevel"/>
    <w:tmpl w:val="808E56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9E180C"/>
    <w:multiLevelType w:val="hybridMultilevel"/>
    <w:tmpl w:val="726E7854"/>
    <w:lvl w:ilvl="0" w:tplc="B480097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902A6"/>
    <w:multiLevelType w:val="hybridMultilevel"/>
    <w:tmpl w:val="808E56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0"/>
    <w:rsid w:val="00003917"/>
    <w:rsid w:val="00005050"/>
    <w:rsid w:val="00006B72"/>
    <w:rsid w:val="000104D5"/>
    <w:rsid w:val="00012A03"/>
    <w:rsid w:val="0001536F"/>
    <w:rsid w:val="00017A61"/>
    <w:rsid w:val="00020515"/>
    <w:rsid w:val="00023649"/>
    <w:rsid w:val="00024247"/>
    <w:rsid w:val="000244A6"/>
    <w:rsid w:val="00025763"/>
    <w:rsid w:val="0002712D"/>
    <w:rsid w:val="00031F9F"/>
    <w:rsid w:val="0003571E"/>
    <w:rsid w:val="00040ED1"/>
    <w:rsid w:val="00041DB0"/>
    <w:rsid w:val="00042254"/>
    <w:rsid w:val="00045772"/>
    <w:rsid w:val="00046799"/>
    <w:rsid w:val="00052C4D"/>
    <w:rsid w:val="00052D59"/>
    <w:rsid w:val="00053241"/>
    <w:rsid w:val="00053C5A"/>
    <w:rsid w:val="0005557A"/>
    <w:rsid w:val="0005558D"/>
    <w:rsid w:val="00061137"/>
    <w:rsid w:val="00063595"/>
    <w:rsid w:val="000667BA"/>
    <w:rsid w:val="0006696F"/>
    <w:rsid w:val="00066B2E"/>
    <w:rsid w:val="0006791F"/>
    <w:rsid w:val="00067EBA"/>
    <w:rsid w:val="00070D67"/>
    <w:rsid w:val="000712D2"/>
    <w:rsid w:val="00072A4B"/>
    <w:rsid w:val="00072DA8"/>
    <w:rsid w:val="00072EB0"/>
    <w:rsid w:val="00074412"/>
    <w:rsid w:val="00074983"/>
    <w:rsid w:val="00075134"/>
    <w:rsid w:val="0007611A"/>
    <w:rsid w:val="00076452"/>
    <w:rsid w:val="00083D49"/>
    <w:rsid w:val="000869E7"/>
    <w:rsid w:val="00091822"/>
    <w:rsid w:val="00092FBE"/>
    <w:rsid w:val="00096848"/>
    <w:rsid w:val="000A342E"/>
    <w:rsid w:val="000A36C8"/>
    <w:rsid w:val="000A67C8"/>
    <w:rsid w:val="000A7287"/>
    <w:rsid w:val="000A75AF"/>
    <w:rsid w:val="000B193E"/>
    <w:rsid w:val="000B4892"/>
    <w:rsid w:val="000B6054"/>
    <w:rsid w:val="000C30C2"/>
    <w:rsid w:val="000C3AA5"/>
    <w:rsid w:val="000C5CC7"/>
    <w:rsid w:val="000C6278"/>
    <w:rsid w:val="000C7320"/>
    <w:rsid w:val="000D0CF9"/>
    <w:rsid w:val="000D2A74"/>
    <w:rsid w:val="000D4A51"/>
    <w:rsid w:val="000E032F"/>
    <w:rsid w:val="000E24E7"/>
    <w:rsid w:val="000E5C97"/>
    <w:rsid w:val="000F3D35"/>
    <w:rsid w:val="000F6790"/>
    <w:rsid w:val="000F785A"/>
    <w:rsid w:val="00102290"/>
    <w:rsid w:val="00102783"/>
    <w:rsid w:val="0010340B"/>
    <w:rsid w:val="001072A2"/>
    <w:rsid w:val="0011058A"/>
    <w:rsid w:val="00111008"/>
    <w:rsid w:val="00113E47"/>
    <w:rsid w:val="00113E78"/>
    <w:rsid w:val="00116CF5"/>
    <w:rsid w:val="001178EC"/>
    <w:rsid w:val="001204BE"/>
    <w:rsid w:val="00132AA0"/>
    <w:rsid w:val="001346AA"/>
    <w:rsid w:val="00136199"/>
    <w:rsid w:val="00136BDD"/>
    <w:rsid w:val="001373CE"/>
    <w:rsid w:val="00141F75"/>
    <w:rsid w:val="00152D6C"/>
    <w:rsid w:val="00156D7C"/>
    <w:rsid w:val="00157683"/>
    <w:rsid w:val="00157CED"/>
    <w:rsid w:val="00164B14"/>
    <w:rsid w:val="001662F7"/>
    <w:rsid w:val="00167D3E"/>
    <w:rsid w:val="00172863"/>
    <w:rsid w:val="00174C90"/>
    <w:rsid w:val="00177C25"/>
    <w:rsid w:val="0018179F"/>
    <w:rsid w:val="00183142"/>
    <w:rsid w:val="001843C2"/>
    <w:rsid w:val="00186A9C"/>
    <w:rsid w:val="00187302"/>
    <w:rsid w:val="00187C49"/>
    <w:rsid w:val="00191FC4"/>
    <w:rsid w:val="00192A4A"/>
    <w:rsid w:val="00196B4C"/>
    <w:rsid w:val="001A0E73"/>
    <w:rsid w:val="001A1DBB"/>
    <w:rsid w:val="001A34F0"/>
    <w:rsid w:val="001A5F4C"/>
    <w:rsid w:val="001B3178"/>
    <w:rsid w:val="001B62D7"/>
    <w:rsid w:val="001C485C"/>
    <w:rsid w:val="001D0E74"/>
    <w:rsid w:val="001D45B2"/>
    <w:rsid w:val="001D5AF4"/>
    <w:rsid w:val="001E3062"/>
    <w:rsid w:val="001E5682"/>
    <w:rsid w:val="001E7A5E"/>
    <w:rsid w:val="001F03ED"/>
    <w:rsid w:val="001F3628"/>
    <w:rsid w:val="001F388A"/>
    <w:rsid w:val="001F3904"/>
    <w:rsid w:val="001F5684"/>
    <w:rsid w:val="001F59EB"/>
    <w:rsid w:val="002013EE"/>
    <w:rsid w:val="00201436"/>
    <w:rsid w:val="00203540"/>
    <w:rsid w:val="0020702D"/>
    <w:rsid w:val="002128D9"/>
    <w:rsid w:val="002142B8"/>
    <w:rsid w:val="002156C0"/>
    <w:rsid w:val="00220AAA"/>
    <w:rsid w:val="00222841"/>
    <w:rsid w:val="00222E08"/>
    <w:rsid w:val="002323B7"/>
    <w:rsid w:val="00232DE4"/>
    <w:rsid w:val="002364F8"/>
    <w:rsid w:val="00236AD4"/>
    <w:rsid w:val="00237115"/>
    <w:rsid w:val="00237B18"/>
    <w:rsid w:val="002407C0"/>
    <w:rsid w:val="00241D29"/>
    <w:rsid w:val="002441B9"/>
    <w:rsid w:val="002445C5"/>
    <w:rsid w:val="00245AC3"/>
    <w:rsid w:val="00245E2E"/>
    <w:rsid w:val="002557E1"/>
    <w:rsid w:val="00262E8F"/>
    <w:rsid w:val="0026304B"/>
    <w:rsid w:val="00264C94"/>
    <w:rsid w:val="00265C9A"/>
    <w:rsid w:val="0027266F"/>
    <w:rsid w:val="0027282D"/>
    <w:rsid w:val="00274A1D"/>
    <w:rsid w:val="002753A5"/>
    <w:rsid w:val="00275D41"/>
    <w:rsid w:val="00276324"/>
    <w:rsid w:val="00277576"/>
    <w:rsid w:val="00280892"/>
    <w:rsid w:val="00281127"/>
    <w:rsid w:val="0028128E"/>
    <w:rsid w:val="00281C8B"/>
    <w:rsid w:val="0028298D"/>
    <w:rsid w:val="00282DDA"/>
    <w:rsid w:val="0028492C"/>
    <w:rsid w:val="002923D4"/>
    <w:rsid w:val="00296916"/>
    <w:rsid w:val="002974F3"/>
    <w:rsid w:val="002979CF"/>
    <w:rsid w:val="002A36C5"/>
    <w:rsid w:val="002B0064"/>
    <w:rsid w:val="002B0592"/>
    <w:rsid w:val="002B3C4C"/>
    <w:rsid w:val="002B42BB"/>
    <w:rsid w:val="002B6995"/>
    <w:rsid w:val="002B6F82"/>
    <w:rsid w:val="002C15F5"/>
    <w:rsid w:val="002C433D"/>
    <w:rsid w:val="002C59B9"/>
    <w:rsid w:val="002D660E"/>
    <w:rsid w:val="002D7139"/>
    <w:rsid w:val="002E614F"/>
    <w:rsid w:val="002E7155"/>
    <w:rsid w:val="002F1987"/>
    <w:rsid w:val="002F23D1"/>
    <w:rsid w:val="002F4886"/>
    <w:rsid w:val="002F599C"/>
    <w:rsid w:val="002F7FE5"/>
    <w:rsid w:val="003012CD"/>
    <w:rsid w:val="00302A5A"/>
    <w:rsid w:val="003037FA"/>
    <w:rsid w:val="00306CDE"/>
    <w:rsid w:val="00306F1A"/>
    <w:rsid w:val="00307ECB"/>
    <w:rsid w:val="00310935"/>
    <w:rsid w:val="0031195A"/>
    <w:rsid w:val="00312F77"/>
    <w:rsid w:val="00316D62"/>
    <w:rsid w:val="00320246"/>
    <w:rsid w:val="00322916"/>
    <w:rsid w:val="0032320A"/>
    <w:rsid w:val="00324C3E"/>
    <w:rsid w:val="0032694A"/>
    <w:rsid w:val="0033184C"/>
    <w:rsid w:val="00331B2B"/>
    <w:rsid w:val="00332CF5"/>
    <w:rsid w:val="00333DD0"/>
    <w:rsid w:val="00344B85"/>
    <w:rsid w:val="0034708B"/>
    <w:rsid w:val="003472FB"/>
    <w:rsid w:val="00350AD9"/>
    <w:rsid w:val="00356221"/>
    <w:rsid w:val="003576E7"/>
    <w:rsid w:val="00360E55"/>
    <w:rsid w:val="00370835"/>
    <w:rsid w:val="003719AD"/>
    <w:rsid w:val="00373827"/>
    <w:rsid w:val="00380ADA"/>
    <w:rsid w:val="00381DFE"/>
    <w:rsid w:val="0038473C"/>
    <w:rsid w:val="003869EE"/>
    <w:rsid w:val="00386E71"/>
    <w:rsid w:val="00387888"/>
    <w:rsid w:val="003902ED"/>
    <w:rsid w:val="00390F18"/>
    <w:rsid w:val="00393134"/>
    <w:rsid w:val="003A2B0F"/>
    <w:rsid w:val="003A32ED"/>
    <w:rsid w:val="003A384B"/>
    <w:rsid w:val="003A3EA3"/>
    <w:rsid w:val="003A4C62"/>
    <w:rsid w:val="003A73F5"/>
    <w:rsid w:val="003A7D42"/>
    <w:rsid w:val="003B4BC3"/>
    <w:rsid w:val="003B6F1E"/>
    <w:rsid w:val="003C0345"/>
    <w:rsid w:val="003C532A"/>
    <w:rsid w:val="003D1AA1"/>
    <w:rsid w:val="003D404B"/>
    <w:rsid w:val="003D538F"/>
    <w:rsid w:val="003D76C8"/>
    <w:rsid w:val="003E0017"/>
    <w:rsid w:val="003F68E8"/>
    <w:rsid w:val="004002EE"/>
    <w:rsid w:val="004023C2"/>
    <w:rsid w:val="004042D3"/>
    <w:rsid w:val="00405772"/>
    <w:rsid w:val="004109C2"/>
    <w:rsid w:val="00410B78"/>
    <w:rsid w:val="004110AC"/>
    <w:rsid w:val="00411E1C"/>
    <w:rsid w:val="0041310C"/>
    <w:rsid w:val="00414BA8"/>
    <w:rsid w:val="00414F65"/>
    <w:rsid w:val="00414FD8"/>
    <w:rsid w:val="00415984"/>
    <w:rsid w:val="004207C8"/>
    <w:rsid w:val="00421070"/>
    <w:rsid w:val="004228C6"/>
    <w:rsid w:val="00424EAE"/>
    <w:rsid w:val="004323A0"/>
    <w:rsid w:val="00434CED"/>
    <w:rsid w:val="00442E57"/>
    <w:rsid w:val="00444040"/>
    <w:rsid w:val="00445E55"/>
    <w:rsid w:val="00447CED"/>
    <w:rsid w:val="00453046"/>
    <w:rsid w:val="00454667"/>
    <w:rsid w:val="00454ED1"/>
    <w:rsid w:val="00456280"/>
    <w:rsid w:val="004574EB"/>
    <w:rsid w:val="00460F0E"/>
    <w:rsid w:val="00461EC7"/>
    <w:rsid w:val="00463944"/>
    <w:rsid w:val="0047006F"/>
    <w:rsid w:val="004727EB"/>
    <w:rsid w:val="00472EF4"/>
    <w:rsid w:val="0047349F"/>
    <w:rsid w:val="004740E4"/>
    <w:rsid w:val="00481F6D"/>
    <w:rsid w:val="0048388D"/>
    <w:rsid w:val="00486ACA"/>
    <w:rsid w:val="00495943"/>
    <w:rsid w:val="00496DEF"/>
    <w:rsid w:val="004971B9"/>
    <w:rsid w:val="004A2026"/>
    <w:rsid w:val="004A59FF"/>
    <w:rsid w:val="004B3467"/>
    <w:rsid w:val="004B35D5"/>
    <w:rsid w:val="004C0287"/>
    <w:rsid w:val="004C0F11"/>
    <w:rsid w:val="004C466F"/>
    <w:rsid w:val="004C50D3"/>
    <w:rsid w:val="004C732D"/>
    <w:rsid w:val="004C7761"/>
    <w:rsid w:val="004D0D60"/>
    <w:rsid w:val="004D36BE"/>
    <w:rsid w:val="004D4268"/>
    <w:rsid w:val="004D5726"/>
    <w:rsid w:val="004E19D4"/>
    <w:rsid w:val="004E3147"/>
    <w:rsid w:val="004E315B"/>
    <w:rsid w:val="004E38DA"/>
    <w:rsid w:val="004E625F"/>
    <w:rsid w:val="004E764A"/>
    <w:rsid w:val="004F0D15"/>
    <w:rsid w:val="004F5366"/>
    <w:rsid w:val="004F62D4"/>
    <w:rsid w:val="005003A9"/>
    <w:rsid w:val="005059C9"/>
    <w:rsid w:val="00506542"/>
    <w:rsid w:val="00506F14"/>
    <w:rsid w:val="00514200"/>
    <w:rsid w:val="00515D68"/>
    <w:rsid w:val="00520D09"/>
    <w:rsid w:val="00520F13"/>
    <w:rsid w:val="00522B53"/>
    <w:rsid w:val="005237EF"/>
    <w:rsid w:val="00524AD0"/>
    <w:rsid w:val="00526995"/>
    <w:rsid w:val="00531F59"/>
    <w:rsid w:val="005348E2"/>
    <w:rsid w:val="00536E92"/>
    <w:rsid w:val="00540591"/>
    <w:rsid w:val="00541690"/>
    <w:rsid w:val="0055693E"/>
    <w:rsid w:val="005628F3"/>
    <w:rsid w:val="00573BEC"/>
    <w:rsid w:val="00576C8C"/>
    <w:rsid w:val="005806A7"/>
    <w:rsid w:val="005845CF"/>
    <w:rsid w:val="0058556D"/>
    <w:rsid w:val="00587BE5"/>
    <w:rsid w:val="005901D0"/>
    <w:rsid w:val="005929DE"/>
    <w:rsid w:val="0059515A"/>
    <w:rsid w:val="005972E6"/>
    <w:rsid w:val="00597674"/>
    <w:rsid w:val="005A1809"/>
    <w:rsid w:val="005A180C"/>
    <w:rsid w:val="005A2301"/>
    <w:rsid w:val="005A3AEB"/>
    <w:rsid w:val="005A542B"/>
    <w:rsid w:val="005A7CCF"/>
    <w:rsid w:val="005B104F"/>
    <w:rsid w:val="005B358B"/>
    <w:rsid w:val="005B3B4D"/>
    <w:rsid w:val="005B79E3"/>
    <w:rsid w:val="005C22C9"/>
    <w:rsid w:val="005C29EA"/>
    <w:rsid w:val="005C573E"/>
    <w:rsid w:val="005D495E"/>
    <w:rsid w:val="005D741D"/>
    <w:rsid w:val="005E13DC"/>
    <w:rsid w:val="005E1B3F"/>
    <w:rsid w:val="005E1C12"/>
    <w:rsid w:val="005E6597"/>
    <w:rsid w:val="005E72C4"/>
    <w:rsid w:val="005E7307"/>
    <w:rsid w:val="005E7E0A"/>
    <w:rsid w:val="005F2AB1"/>
    <w:rsid w:val="005F2C2B"/>
    <w:rsid w:val="005F2D2A"/>
    <w:rsid w:val="005F6B04"/>
    <w:rsid w:val="0060296D"/>
    <w:rsid w:val="00605300"/>
    <w:rsid w:val="00605DAA"/>
    <w:rsid w:val="0060603A"/>
    <w:rsid w:val="00612DF5"/>
    <w:rsid w:val="00613ED9"/>
    <w:rsid w:val="00614610"/>
    <w:rsid w:val="00614BB1"/>
    <w:rsid w:val="006161EE"/>
    <w:rsid w:val="00620F0E"/>
    <w:rsid w:val="006230E5"/>
    <w:rsid w:val="006243A8"/>
    <w:rsid w:val="006266F4"/>
    <w:rsid w:val="00632BD5"/>
    <w:rsid w:val="006342FF"/>
    <w:rsid w:val="0063443D"/>
    <w:rsid w:val="00634782"/>
    <w:rsid w:val="00635CD7"/>
    <w:rsid w:val="006410C0"/>
    <w:rsid w:val="00645579"/>
    <w:rsid w:val="006463DE"/>
    <w:rsid w:val="00651B91"/>
    <w:rsid w:val="00651BBB"/>
    <w:rsid w:val="00652A6D"/>
    <w:rsid w:val="00652B58"/>
    <w:rsid w:val="00652D60"/>
    <w:rsid w:val="0065511A"/>
    <w:rsid w:val="00661032"/>
    <w:rsid w:val="0066225D"/>
    <w:rsid w:val="00663573"/>
    <w:rsid w:val="00667862"/>
    <w:rsid w:val="006718B6"/>
    <w:rsid w:val="00675F60"/>
    <w:rsid w:val="00677A03"/>
    <w:rsid w:val="006817B8"/>
    <w:rsid w:val="006867F7"/>
    <w:rsid w:val="00690538"/>
    <w:rsid w:val="00693423"/>
    <w:rsid w:val="006A00AC"/>
    <w:rsid w:val="006A4A45"/>
    <w:rsid w:val="006A7538"/>
    <w:rsid w:val="006B0097"/>
    <w:rsid w:val="006B66FF"/>
    <w:rsid w:val="006C1E54"/>
    <w:rsid w:val="006C27D2"/>
    <w:rsid w:val="006C3B5E"/>
    <w:rsid w:val="006C3D38"/>
    <w:rsid w:val="006C4C5E"/>
    <w:rsid w:val="006C4FCA"/>
    <w:rsid w:val="006D3E23"/>
    <w:rsid w:val="006D5013"/>
    <w:rsid w:val="006D74F4"/>
    <w:rsid w:val="006E07A2"/>
    <w:rsid w:val="006E0AB3"/>
    <w:rsid w:val="006E207B"/>
    <w:rsid w:val="006E449C"/>
    <w:rsid w:val="006E57E4"/>
    <w:rsid w:val="006E6B7C"/>
    <w:rsid w:val="006F10AC"/>
    <w:rsid w:val="006F1C6B"/>
    <w:rsid w:val="006F4610"/>
    <w:rsid w:val="006F52C7"/>
    <w:rsid w:val="007110DA"/>
    <w:rsid w:val="00717D8A"/>
    <w:rsid w:val="0072028A"/>
    <w:rsid w:val="00721AAA"/>
    <w:rsid w:val="00723FA2"/>
    <w:rsid w:val="00726B75"/>
    <w:rsid w:val="007273FE"/>
    <w:rsid w:val="007278A2"/>
    <w:rsid w:val="007311E4"/>
    <w:rsid w:val="00733157"/>
    <w:rsid w:val="00733ABE"/>
    <w:rsid w:val="00734B1B"/>
    <w:rsid w:val="00740425"/>
    <w:rsid w:val="00740DC1"/>
    <w:rsid w:val="00741379"/>
    <w:rsid w:val="00747EFD"/>
    <w:rsid w:val="00750547"/>
    <w:rsid w:val="00753665"/>
    <w:rsid w:val="0075435E"/>
    <w:rsid w:val="00761290"/>
    <w:rsid w:val="007613BE"/>
    <w:rsid w:val="0077213E"/>
    <w:rsid w:val="007729DC"/>
    <w:rsid w:val="0077359E"/>
    <w:rsid w:val="007768E2"/>
    <w:rsid w:val="0077738B"/>
    <w:rsid w:val="00783C9F"/>
    <w:rsid w:val="00786D93"/>
    <w:rsid w:val="00787C23"/>
    <w:rsid w:val="00790017"/>
    <w:rsid w:val="007926F3"/>
    <w:rsid w:val="00795C13"/>
    <w:rsid w:val="00795F21"/>
    <w:rsid w:val="007A1C38"/>
    <w:rsid w:val="007A36DD"/>
    <w:rsid w:val="007B7881"/>
    <w:rsid w:val="007C0947"/>
    <w:rsid w:val="007C24D6"/>
    <w:rsid w:val="007C63F8"/>
    <w:rsid w:val="007C6A9F"/>
    <w:rsid w:val="007D0CDD"/>
    <w:rsid w:val="007D4142"/>
    <w:rsid w:val="007D4391"/>
    <w:rsid w:val="007E0238"/>
    <w:rsid w:val="007E3A60"/>
    <w:rsid w:val="007E4734"/>
    <w:rsid w:val="007E4B3E"/>
    <w:rsid w:val="007E5B98"/>
    <w:rsid w:val="007E64F0"/>
    <w:rsid w:val="007F03BF"/>
    <w:rsid w:val="007F0498"/>
    <w:rsid w:val="007F1CE4"/>
    <w:rsid w:val="007F2DBE"/>
    <w:rsid w:val="007F4764"/>
    <w:rsid w:val="007F5916"/>
    <w:rsid w:val="007F6709"/>
    <w:rsid w:val="007F6E8A"/>
    <w:rsid w:val="00801545"/>
    <w:rsid w:val="0080343C"/>
    <w:rsid w:val="00807C11"/>
    <w:rsid w:val="00807D0D"/>
    <w:rsid w:val="00810A95"/>
    <w:rsid w:val="008148B6"/>
    <w:rsid w:val="00816126"/>
    <w:rsid w:val="008170C3"/>
    <w:rsid w:val="00817D83"/>
    <w:rsid w:val="008247E6"/>
    <w:rsid w:val="00825060"/>
    <w:rsid w:val="00830995"/>
    <w:rsid w:val="00832F64"/>
    <w:rsid w:val="00833437"/>
    <w:rsid w:val="00833ABC"/>
    <w:rsid w:val="0083546F"/>
    <w:rsid w:val="008360AA"/>
    <w:rsid w:val="0083632E"/>
    <w:rsid w:val="0083661C"/>
    <w:rsid w:val="008433C9"/>
    <w:rsid w:val="00843613"/>
    <w:rsid w:val="00844AA2"/>
    <w:rsid w:val="00850661"/>
    <w:rsid w:val="00853E76"/>
    <w:rsid w:val="008542DF"/>
    <w:rsid w:val="00854EE4"/>
    <w:rsid w:val="00856F83"/>
    <w:rsid w:val="00860C0E"/>
    <w:rsid w:val="00863C95"/>
    <w:rsid w:val="0086550B"/>
    <w:rsid w:val="008664F5"/>
    <w:rsid w:val="0087330F"/>
    <w:rsid w:val="00873AAC"/>
    <w:rsid w:val="00874200"/>
    <w:rsid w:val="0087434D"/>
    <w:rsid w:val="008779C3"/>
    <w:rsid w:val="00883C09"/>
    <w:rsid w:val="00883DC4"/>
    <w:rsid w:val="00883FED"/>
    <w:rsid w:val="008849F1"/>
    <w:rsid w:val="00890BD3"/>
    <w:rsid w:val="008910E3"/>
    <w:rsid w:val="008936A1"/>
    <w:rsid w:val="008953EE"/>
    <w:rsid w:val="008A3A85"/>
    <w:rsid w:val="008A4C96"/>
    <w:rsid w:val="008A4D0A"/>
    <w:rsid w:val="008A4EF4"/>
    <w:rsid w:val="008A5034"/>
    <w:rsid w:val="008A53EF"/>
    <w:rsid w:val="008A58B1"/>
    <w:rsid w:val="008A60F0"/>
    <w:rsid w:val="008B2EF1"/>
    <w:rsid w:val="008B35D5"/>
    <w:rsid w:val="008B4FC7"/>
    <w:rsid w:val="008B6654"/>
    <w:rsid w:val="008D30B9"/>
    <w:rsid w:val="008D3F74"/>
    <w:rsid w:val="008D60F1"/>
    <w:rsid w:val="008D798D"/>
    <w:rsid w:val="008E0322"/>
    <w:rsid w:val="008E2C32"/>
    <w:rsid w:val="008E48EF"/>
    <w:rsid w:val="008E4C1C"/>
    <w:rsid w:val="008E6561"/>
    <w:rsid w:val="008E6B7E"/>
    <w:rsid w:val="008E7F1A"/>
    <w:rsid w:val="008F1B4A"/>
    <w:rsid w:val="008F5306"/>
    <w:rsid w:val="008F5360"/>
    <w:rsid w:val="008F7CB2"/>
    <w:rsid w:val="00906E80"/>
    <w:rsid w:val="00907504"/>
    <w:rsid w:val="00907A74"/>
    <w:rsid w:val="00910B0D"/>
    <w:rsid w:val="00911286"/>
    <w:rsid w:val="00911639"/>
    <w:rsid w:val="00911863"/>
    <w:rsid w:val="0092032E"/>
    <w:rsid w:val="0092070D"/>
    <w:rsid w:val="00924E3B"/>
    <w:rsid w:val="0092585C"/>
    <w:rsid w:val="009262CA"/>
    <w:rsid w:val="009274DE"/>
    <w:rsid w:val="0092770E"/>
    <w:rsid w:val="009325D9"/>
    <w:rsid w:val="00937A46"/>
    <w:rsid w:val="0094100F"/>
    <w:rsid w:val="00947B15"/>
    <w:rsid w:val="009514FC"/>
    <w:rsid w:val="00951AEA"/>
    <w:rsid w:val="00952D25"/>
    <w:rsid w:val="009548AE"/>
    <w:rsid w:val="00955120"/>
    <w:rsid w:val="00963A51"/>
    <w:rsid w:val="00964643"/>
    <w:rsid w:val="009824D5"/>
    <w:rsid w:val="00985E00"/>
    <w:rsid w:val="00992017"/>
    <w:rsid w:val="009920E1"/>
    <w:rsid w:val="00993CA8"/>
    <w:rsid w:val="009A1017"/>
    <w:rsid w:val="009A2FA2"/>
    <w:rsid w:val="009A5D14"/>
    <w:rsid w:val="009A6D62"/>
    <w:rsid w:val="009B014E"/>
    <w:rsid w:val="009B0A02"/>
    <w:rsid w:val="009B286E"/>
    <w:rsid w:val="009C0161"/>
    <w:rsid w:val="009C0E5E"/>
    <w:rsid w:val="009C1253"/>
    <w:rsid w:val="009C16FE"/>
    <w:rsid w:val="009C45B1"/>
    <w:rsid w:val="009D161C"/>
    <w:rsid w:val="009D2BCF"/>
    <w:rsid w:val="009D53F7"/>
    <w:rsid w:val="009D79FE"/>
    <w:rsid w:val="009E1D6A"/>
    <w:rsid w:val="009E4B46"/>
    <w:rsid w:val="009E5181"/>
    <w:rsid w:val="009E6105"/>
    <w:rsid w:val="009E6FEC"/>
    <w:rsid w:val="009F0418"/>
    <w:rsid w:val="009F1279"/>
    <w:rsid w:val="009F3B43"/>
    <w:rsid w:val="009F5588"/>
    <w:rsid w:val="009F5F0C"/>
    <w:rsid w:val="009F79E7"/>
    <w:rsid w:val="00A03C8E"/>
    <w:rsid w:val="00A05CE0"/>
    <w:rsid w:val="00A114DA"/>
    <w:rsid w:val="00A119FA"/>
    <w:rsid w:val="00A15D9B"/>
    <w:rsid w:val="00A15DB7"/>
    <w:rsid w:val="00A2163C"/>
    <w:rsid w:val="00A21678"/>
    <w:rsid w:val="00A221E4"/>
    <w:rsid w:val="00A3170D"/>
    <w:rsid w:val="00A31D7F"/>
    <w:rsid w:val="00A330C5"/>
    <w:rsid w:val="00A349A6"/>
    <w:rsid w:val="00A4102F"/>
    <w:rsid w:val="00A47EA9"/>
    <w:rsid w:val="00A50DC3"/>
    <w:rsid w:val="00A51B3E"/>
    <w:rsid w:val="00A52B4D"/>
    <w:rsid w:val="00A5306F"/>
    <w:rsid w:val="00A53214"/>
    <w:rsid w:val="00A547D1"/>
    <w:rsid w:val="00A55C09"/>
    <w:rsid w:val="00A566F9"/>
    <w:rsid w:val="00A577C1"/>
    <w:rsid w:val="00A60E73"/>
    <w:rsid w:val="00A61566"/>
    <w:rsid w:val="00A62322"/>
    <w:rsid w:val="00A6318D"/>
    <w:rsid w:val="00A649C0"/>
    <w:rsid w:val="00A65D13"/>
    <w:rsid w:val="00A71200"/>
    <w:rsid w:val="00A73E8A"/>
    <w:rsid w:val="00A751B4"/>
    <w:rsid w:val="00A75D32"/>
    <w:rsid w:val="00A76FB6"/>
    <w:rsid w:val="00A80677"/>
    <w:rsid w:val="00A82C5D"/>
    <w:rsid w:val="00A831C4"/>
    <w:rsid w:val="00A83B16"/>
    <w:rsid w:val="00A83FB2"/>
    <w:rsid w:val="00A851D2"/>
    <w:rsid w:val="00A870DF"/>
    <w:rsid w:val="00A90735"/>
    <w:rsid w:val="00A907B8"/>
    <w:rsid w:val="00A93294"/>
    <w:rsid w:val="00AA0161"/>
    <w:rsid w:val="00AA1EBF"/>
    <w:rsid w:val="00AB1587"/>
    <w:rsid w:val="00AB2D52"/>
    <w:rsid w:val="00AB333C"/>
    <w:rsid w:val="00AB35AE"/>
    <w:rsid w:val="00AB3878"/>
    <w:rsid w:val="00AB4102"/>
    <w:rsid w:val="00AB5AED"/>
    <w:rsid w:val="00AB7C27"/>
    <w:rsid w:val="00AC7DA6"/>
    <w:rsid w:val="00AD107E"/>
    <w:rsid w:val="00AD4820"/>
    <w:rsid w:val="00AE1336"/>
    <w:rsid w:val="00AE1E65"/>
    <w:rsid w:val="00AE2CFD"/>
    <w:rsid w:val="00AE32B4"/>
    <w:rsid w:val="00AE7B34"/>
    <w:rsid w:val="00AE7E21"/>
    <w:rsid w:val="00AF341F"/>
    <w:rsid w:val="00AF4A80"/>
    <w:rsid w:val="00B01AFF"/>
    <w:rsid w:val="00B04804"/>
    <w:rsid w:val="00B061AC"/>
    <w:rsid w:val="00B100CD"/>
    <w:rsid w:val="00B113A5"/>
    <w:rsid w:val="00B117AC"/>
    <w:rsid w:val="00B11D8E"/>
    <w:rsid w:val="00B13791"/>
    <w:rsid w:val="00B16883"/>
    <w:rsid w:val="00B26BA3"/>
    <w:rsid w:val="00B32D42"/>
    <w:rsid w:val="00B32E34"/>
    <w:rsid w:val="00B362BF"/>
    <w:rsid w:val="00B415CA"/>
    <w:rsid w:val="00B42495"/>
    <w:rsid w:val="00B42500"/>
    <w:rsid w:val="00B442F2"/>
    <w:rsid w:val="00B45E26"/>
    <w:rsid w:val="00B46F6F"/>
    <w:rsid w:val="00B54435"/>
    <w:rsid w:val="00B54AA5"/>
    <w:rsid w:val="00B54C87"/>
    <w:rsid w:val="00B55243"/>
    <w:rsid w:val="00B56713"/>
    <w:rsid w:val="00B6025E"/>
    <w:rsid w:val="00B64B93"/>
    <w:rsid w:val="00B652AD"/>
    <w:rsid w:val="00B664F8"/>
    <w:rsid w:val="00B665AB"/>
    <w:rsid w:val="00B66C49"/>
    <w:rsid w:val="00B6752B"/>
    <w:rsid w:val="00B67F8D"/>
    <w:rsid w:val="00B71BEB"/>
    <w:rsid w:val="00B752BA"/>
    <w:rsid w:val="00B826C1"/>
    <w:rsid w:val="00B840B0"/>
    <w:rsid w:val="00B850C1"/>
    <w:rsid w:val="00B92727"/>
    <w:rsid w:val="00B9365D"/>
    <w:rsid w:val="00B94478"/>
    <w:rsid w:val="00B96287"/>
    <w:rsid w:val="00B9629C"/>
    <w:rsid w:val="00B9677E"/>
    <w:rsid w:val="00B9734A"/>
    <w:rsid w:val="00B9735F"/>
    <w:rsid w:val="00BA1326"/>
    <w:rsid w:val="00BA2AEF"/>
    <w:rsid w:val="00BA4871"/>
    <w:rsid w:val="00BA611F"/>
    <w:rsid w:val="00BA61DC"/>
    <w:rsid w:val="00BB0E9B"/>
    <w:rsid w:val="00BB6AFC"/>
    <w:rsid w:val="00BC4916"/>
    <w:rsid w:val="00BC6EDF"/>
    <w:rsid w:val="00BD2455"/>
    <w:rsid w:val="00BD3952"/>
    <w:rsid w:val="00BE29CA"/>
    <w:rsid w:val="00BE4676"/>
    <w:rsid w:val="00BE6D6A"/>
    <w:rsid w:val="00BF0A50"/>
    <w:rsid w:val="00BF3165"/>
    <w:rsid w:val="00BF3E24"/>
    <w:rsid w:val="00BF41E0"/>
    <w:rsid w:val="00BF46EA"/>
    <w:rsid w:val="00C00058"/>
    <w:rsid w:val="00C0052B"/>
    <w:rsid w:val="00C0104F"/>
    <w:rsid w:val="00C0134D"/>
    <w:rsid w:val="00C03955"/>
    <w:rsid w:val="00C114D3"/>
    <w:rsid w:val="00C116A5"/>
    <w:rsid w:val="00C1273B"/>
    <w:rsid w:val="00C157AF"/>
    <w:rsid w:val="00C16BA8"/>
    <w:rsid w:val="00C20A20"/>
    <w:rsid w:val="00C20ACC"/>
    <w:rsid w:val="00C219E2"/>
    <w:rsid w:val="00C248CC"/>
    <w:rsid w:val="00C25360"/>
    <w:rsid w:val="00C25495"/>
    <w:rsid w:val="00C254BA"/>
    <w:rsid w:val="00C254E4"/>
    <w:rsid w:val="00C35179"/>
    <w:rsid w:val="00C41B20"/>
    <w:rsid w:val="00C427C6"/>
    <w:rsid w:val="00C42C5C"/>
    <w:rsid w:val="00C43E8E"/>
    <w:rsid w:val="00C5190F"/>
    <w:rsid w:val="00C53501"/>
    <w:rsid w:val="00C558CA"/>
    <w:rsid w:val="00C5753E"/>
    <w:rsid w:val="00C61054"/>
    <w:rsid w:val="00C61794"/>
    <w:rsid w:val="00C645F6"/>
    <w:rsid w:val="00C653E8"/>
    <w:rsid w:val="00C7706D"/>
    <w:rsid w:val="00C77421"/>
    <w:rsid w:val="00C80C1D"/>
    <w:rsid w:val="00C82E66"/>
    <w:rsid w:val="00C91362"/>
    <w:rsid w:val="00C9199F"/>
    <w:rsid w:val="00C93C92"/>
    <w:rsid w:val="00C94C3F"/>
    <w:rsid w:val="00C95800"/>
    <w:rsid w:val="00CA401F"/>
    <w:rsid w:val="00CA75B1"/>
    <w:rsid w:val="00CB0342"/>
    <w:rsid w:val="00CB0765"/>
    <w:rsid w:val="00CB11D4"/>
    <w:rsid w:val="00CB2013"/>
    <w:rsid w:val="00CB7457"/>
    <w:rsid w:val="00CC0012"/>
    <w:rsid w:val="00CC01E4"/>
    <w:rsid w:val="00CC1C54"/>
    <w:rsid w:val="00CC2C4C"/>
    <w:rsid w:val="00CC3EE4"/>
    <w:rsid w:val="00CC4955"/>
    <w:rsid w:val="00CC5C88"/>
    <w:rsid w:val="00CC655F"/>
    <w:rsid w:val="00CC79E4"/>
    <w:rsid w:val="00CC7F50"/>
    <w:rsid w:val="00CD1282"/>
    <w:rsid w:val="00CD3327"/>
    <w:rsid w:val="00CD3B6F"/>
    <w:rsid w:val="00CD4414"/>
    <w:rsid w:val="00CD5D0A"/>
    <w:rsid w:val="00CE43C4"/>
    <w:rsid w:val="00CE56B4"/>
    <w:rsid w:val="00CF016C"/>
    <w:rsid w:val="00CF231B"/>
    <w:rsid w:val="00CF73A3"/>
    <w:rsid w:val="00D01194"/>
    <w:rsid w:val="00D0255A"/>
    <w:rsid w:val="00D10FCA"/>
    <w:rsid w:val="00D12695"/>
    <w:rsid w:val="00D135F5"/>
    <w:rsid w:val="00D13E05"/>
    <w:rsid w:val="00D14B99"/>
    <w:rsid w:val="00D15707"/>
    <w:rsid w:val="00D17410"/>
    <w:rsid w:val="00D22612"/>
    <w:rsid w:val="00D2426E"/>
    <w:rsid w:val="00D37522"/>
    <w:rsid w:val="00D37CB1"/>
    <w:rsid w:val="00D37E7F"/>
    <w:rsid w:val="00D408E0"/>
    <w:rsid w:val="00D435AE"/>
    <w:rsid w:val="00D44021"/>
    <w:rsid w:val="00D45985"/>
    <w:rsid w:val="00D4620F"/>
    <w:rsid w:val="00D50B86"/>
    <w:rsid w:val="00D57C4A"/>
    <w:rsid w:val="00D61A28"/>
    <w:rsid w:val="00D62750"/>
    <w:rsid w:val="00D65B51"/>
    <w:rsid w:val="00D70430"/>
    <w:rsid w:val="00D71327"/>
    <w:rsid w:val="00D71C89"/>
    <w:rsid w:val="00D73A19"/>
    <w:rsid w:val="00D7418B"/>
    <w:rsid w:val="00D75C7F"/>
    <w:rsid w:val="00D800C5"/>
    <w:rsid w:val="00D82065"/>
    <w:rsid w:val="00D84463"/>
    <w:rsid w:val="00D861C9"/>
    <w:rsid w:val="00D8633F"/>
    <w:rsid w:val="00D86FE8"/>
    <w:rsid w:val="00D910DB"/>
    <w:rsid w:val="00D9289E"/>
    <w:rsid w:val="00D94062"/>
    <w:rsid w:val="00D96F3B"/>
    <w:rsid w:val="00DA0A6F"/>
    <w:rsid w:val="00DA1880"/>
    <w:rsid w:val="00DA3763"/>
    <w:rsid w:val="00DA611C"/>
    <w:rsid w:val="00DA61AC"/>
    <w:rsid w:val="00DB0EC4"/>
    <w:rsid w:val="00DB1EC4"/>
    <w:rsid w:val="00DB2AA5"/>
    <w:rsid w:val="00DB47E8"/>
    <w:rsid w:val="00DB64FE"/>
    <w:rsid w:val="00DB7419"/>
    <w:rsid w:val="00DB777E"/>
    <w:rsid w:val="00DC0828"/>
    <w:rsid w:val="00DC77FF"/>
    <w:rsid w:val="00DD0BB9"/>
    <w:rsid w:val="00DD4906"/>
    <w:rsid w:val="00DD6676"/>
    <w:rsid w:val="00DE24F8"/>
    <w:rsid w:val="00DE475C"/>
    <w:rsid w:val="00DF087D"/>
    <w:rsid w:val="00DF2704"/>
    <w:rsid w:val="00DF57D6"/>
    <w:rsid w:val="00DF5B57"/>
    <w:rsid w:val="00E029F4"/>
    <w:rsid w:val="00E044D4"/>
    <w:rsid w:val="00E05652"/>
    <w:rsid w:val="00E06366"/>
    <w:rsid w:val="00E07E00"/>
    <w:rsid w:val="00E105F4"/>
    <w:rsid w:val="00E10613"/>
    <w:rsid w:val="00E10897"/>
    <w:rsid w:val="00E15DFE"/>
    <w:rsid w:val="00E17D4F"/>
    <w:rsid w:val="00E17FD9"/>
    <w:rsid w:val="00E223C6"/>
    <w:rsid w:val="00E22DE5"/>
    <w:rsid w:val="00E249CD"/>
    <w:rsid w:val="00E24B3F"/>
    <w:rsid w:val="00E251A8"/>
    <w:rsid w:val="00E25814"/>
    <w:rsid w:val="00E30234"/>
    <w:rsid w:val="00E30C85"/>
    <w:rsid w:val="00E33808"/>
    <w:rsid w:val="00E33B38"/>
    <w:rsid w:val="00E355A6"/>
    <w:rsid w:val="00E365CF"/>
    <w:rsid w:val="00E37148"/>
    <w:rsid w:val="00E42669"/>
    <w:rsid w:val="00E434C1"/>
    <w:rsid w:val="00E44A43"/>
    <w:rsid w:val="00E44C51"/>
    <w:rsid w:val="00E44CA3"/>
    <w:rsid w:val="00E5279B"/>
    <w:rsid w:val="00E57B71"/>
    <w:rsid w:val="00E636A8"/>
    <w:rsid w:val="00E71057"/>
    <w:rsid w:val="00E714B9"/>
    <w:rsid w:val="00E721BC"/>
    <w:rsid w:val="00E74160"/>
    <w:rsid w:val="00E7432E"/>
    <w:rsid w:val="00E81B27"/>
    <w:rsid w:val="00E82898"/>
    <w:rsid w:val="00E82FD3"/>
    <w:rsid w:val="00E8305E"/>
    <w:rsid w:val="00E83723"/>
    <w:rsid w:val="00E8407C"/>
    <w:rsid w:val="00E84483"/>
    <w:rsid w:val="00E8529A"/>
    <w:rsid w:val="00E86FBE"/>
    <w:rsid w:val="00E87B9F"/>
    <w:rsid w:val="00E97A2F"/>
    <w:rsid w:val="00E97DB3"/>
    <w:rsid w:val="00EA440D"/>
    <w:rsid w:val="00EA4736"/>
    <w:rsid w:val="00EB1A0F"/>
    <w:rsid w:val="00EB347B"/>
    <w:rsid w:val="00EB5424"/>
    <w:rsid w:val="00EB7117"/>
    <w:rsid w:val="00EC1193"/>
    <w:rsid w:val="00EC6820"/>
    <w:rsid w:val="00EC744D"/>
    <w:rsid w:val="00ED0292"/>
    <w:rsid w:val="00ED1616"/>
    <w:rsid w:val="00ED2482"/>
    <w:rsid w:val="00ED2F27"/>
    <w:rsid w:val="00ED64C4"/>
    <w:rsid w:val="00ED7857"/>
    <w:rsid w:val="00EE2F07"/>
    <w:rsid w:val="00EE78A8"/>
    <w:rsid w:val="00EF0819"/>
    <w:rsid w:val="00EF1C8F"/>
    <w:rsid w:val="00EF559D"/>
    <w:rsid w:val="00EF7E7E"/>
    <w:rsid w:val="00EF7F74"/>
    <w:rsid w:val="00F00464"/>
    <w:rsid w:val="00F05BB9"/>
    <w:rsid w:val="00F11E66"/>
    <w:rsid w:val="00F129EE"/>
    <w:rsid w:val="00F17266"/>
    <w:rsid w:val="00F20B23"/>
    <w:rsid w:val="00F217E5"/>
    <w:rsid w:val="00F21C29"/>
    <w:rsid w:val="00F22845"/>
    <w:rsid w:val="00F24399"/>
    <w:rsid w:val="00F24ED3"/>
    <w:rsid w:val="00F25793"/>
    <w:rsid w:val="00F32B0E"/>
    <w:rsid w:val="00F344FB"/>
    <w:rsid w:val="00F346C8"/>
    <w:rsid w:val="00F35514"/>
    <w:rsid w:val="00F3648C"/>
    <w:rsid w:val="00F374E6"/>
    <w:rsid w:val="00F42E4B"/>
    <w:rsid w:val="00F43568"/>
    <w:rsid w:val="00F44698"/>
    <w:rsid w:val="00F50D20"/>
    <w:rsid w:val="00F5529F"/>
    <w:rsid w:val="00F56574"/>
    <w:rsid w:val="00F57500"/>
    <w:rsid w:val="00F61A75"/>
    <w:rsid w:val="00F63D18"/>
    <w:rsid w:val="00F64CC0"/>
    <w:rsid w:val="00F6686C"/>
    <w:rsid w:val="00F7031D"/>
    <w:rsid w:val="00F712BA"/>
    <w:rsid w:val="00F72815"/>
    <w:rsid w:val="00F735B5"/>
    <w:rsid w:val="00F754FA"/>
    <w:rsid w:val="00F76B6E"/>
    <w:rsid w:val="00F81BF7"/>
    <w:rsid w:val="00F8263B"/>
    <w:rsid w:val="00F84072"/>
    <w:rsid w:val="00F84073"/>
    <w:rsid w:val="00F919A1"/>
    <w:rsid w:val="00F94289"/>
    <w:rsid w:val="00FA32DB"/>
    <w:rsid w:val="00FA5DE0"/>
    <w:rsid w:val="00FA7695"/>
    <w:rsid w:val="00FA7B3E"/>
    <w:rsid w:val="00FB05F3"/>
    <w:rsid w:val="00FB28FC"/>
    <w:rsid w:val="00FB2F31"/>
    <w:rsid w:val="00FB505D"/>
    <w:rsid w:val="00FB574D"/>
    <w:rsid w:val="00FC08A0"/>
    <w:rsid w:val="00FC39E0"/>
    <w:rsid w:val="00FC7365"/>
    <w:rsid w:val="00FC7821"/>
    <w:rsid w:val="00FD0560"/>
    <w:rsid w:val="00FD0C29"/>
    <w:rsid w:val="00FD2D1B"/>
    <w:rsid w:val="00FD6008"/>
    <w:rsid w:val="00FD6CA5"/>
    <w:rsid w:val="00FF35C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F4E04-DB99-47B8-8242-0AE79FD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A60"/>
    <w:rPr>
      <w:rFonts w:ascii="Tms Rmn" w:hAnsi="Tms Rm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7E3A60"/>
    <w:pPr>
      <w:spacing w:after="120"/>
    </w:pPr>
    <w:rPr>
      <w:rFonts w:ascii="Times New Roman" w:hAnsi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E3A60"/>
    <w:rPr>
      <w:sz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2364F8"/>
    <w:pPr>
      <w:spacing w:after="240"/>
      <w:jc w:val="both"/>
    </w:pPr>
    <w:rPr>
      <w:rFonts w:ascii="Courier New" w:hAnsi="Courier New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2364F8"/>
    <w:rPr>
      <w:rFonts w:ascii="Courier New" w:hAnsi="Courier New"/>
    </w:rPr>
  </w:style>
  <w:style w:type="paragraph" w:styleId="Intestazione">
    <w:name w:val="header"/>
    <w:basedOn w:val="Normale"/>
    <w:link w:val="IntestazioneCarattere"/>
    <w:uiPriority w:val="99"/>
    <w:rsid w:val="000555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5558D"/>
    <w:rPr>
      <w:rFonts w:ascii="Tms Rmn" w:hAnsi="Tms Rmn"/>
      <w:lang w:val="en-US"/>
    </w:rPr>
  </w:style>
  <w:style w:type="paragraph" w:styleId="Pidipagina">
    <w:name w:val="footer"/>
    <w:basedOn w:val="Normale"/>
    <w:link w:val="PidipaginaCarattere"/>
    <w:uiPriority w:val="99"/>
    <w:rsid w:val="000555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5558D"/>
    <w:rPr>
      <w:rFonts w:ascii="Tms Rmn" w:hAnsi="Tms Rmn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8E032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E0322"/>
    <w:rPr>
      <w:rFonts w:ascii="Tahoma" w:hAnsi="Tahoma"/>
      <w:sz w:val="16"/>
      <w:lang w:val="en-US"/>
    </w:rPr>
  </w:style>
  <w:style w:type="paragraph" w:styleId="Paragrafoelenco">
    <w:name w:val="List Paragraph"/>
    <w:basedOn w:val="Normale"/>
    <w:uiPriority w:val="34"/>
    <w:qFormat/>
    <w:rsid w:val="000C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D1)</vt:lpstr>
    </vt:vector>
  </TitlesOfParts>
  <Company>comune ferrara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D1)</dc:title>
  <dc:creator>.</dc:creator>
  <cp:lastModifiedBy>simona borsetti</cp:lastModifiedBy>
  <cp:revision>2</cp:revision>
  <cp:lastPrinted>2017-09-25T12:08:00Z</cp:lastPrinted>
  <dcterms:created xsi:type="dcterms:W3CDTF">2017-09-26T10:28:00Z</dcterms:created>
  <dcterms:modified xsi:type="dcterms:W3CDTF">2017-09-26T10:28:00Z</dcterms:modified>
</cp:coreProperties>
</file>